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1385C" w14:textId="77777777" w:rsidR="00B24B02" w:rsidRDefault="00B24B02" w:rsidP="007A1890">
      <w:pPr>
        <w:jc w:val="center"/>
      </w:pPr>
    </w:p>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7A1890">
      <w:pPr>
        <w:ind w:left="-360" w:right="-360"/>
        <w:jc w:val="center"/>
        <w:rPr>
          <w:b/>
          <w:i/>
          <w:color w:val="000000" w:themeColor="text1"/>
          <w:sz w:val="28"/>
          <w:szCs w:val="28"/>
        </w:rPr>
      </w:pPr>
      <w:r w:rsidRPr="495971C5">
        <w:rPr>
          <w:b/>
          <w:i/>
          <w:color w:val="000000" w:themeColor="text1"/>
          <w:sz w:val="28"/>
          <w:szCs w:val="28"/>
        </w:rPr>
        <w:t xml:space="preserve">Annual Progress Reports for Community Emissions Reduction </w:t>
      </w:r>
      <w:r w:rsidR="417D2870" w:rsidRPr="3CC43342">
        <w:rPr>
          <w:b/>
          <w:bCs/>
          <w:i/>
          <w:iCs/>
          <w:color w:val="000000" w:themeColor="text1"/>
          <w:sz w:val="28"/>
          <w:szCs w:val="28"/>
        </w:rPr>
        <w:t>Programs</w:t>
      </w:r>
    </w:p>
    <w:p w14:paraId="4848B5DA" w14:textId="77777777" w:rsidR="007A1890" w:rsidRPr="00383B11" w:rsidRDefault="007A1890" w:rsidP="007A1890">
      <w:pPr>
        <w:spacing w:before="120" w:after="120"/>
        <w:jc w:val="center"/>
        <w:rPr>
          <w:b/>
          <w:bCs/>
          <w:color w:val="0000FF"/>
          <w:sz w:val="32"/>
          <w:szCs w:val="30"/>
        </w:rPr>
      </w:pPr>
      <w:r w:rsidRPr="00383B11">
        <w:rPr>
          <w:b/>
          <w:bCs/>
          <w:color w:val="0000FF"/>
          <w:sz w:val="32"/>
          <w:szCs w:val="30"/>
          <w:u w:val="single"/>
        </w:rPr>
        <w:t>DRAFT</w:t>
      </w:r>
      <w:r w:rsidRPr="00383B11">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AB3656">
        <w:trPr>
          <w:tblHeader/>
        </w:trPr>
        <w:tc>
          <w:tcPr>
            <w:tcW w:w="2337" w:type="dxa"/>
            <w:shd w:val="clear" w:color="auto" w:fill="DEEAF6" w:themeFill="accent1" w:themeFillTint="33"/>
          </w:tcPr>
          <w:p w14:paraId="1AC2ED03" w14:textId="77777777" w:rsidR="007E2F91" w:rsidRPr="00383B11" w:rsidRDefault="007E2F91" w:rsidP="00AB3656">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16838C36" w:rsidR="007E2F91" w:rsidRPr="00383B11" w:rsidRDefault="00DC05C5" w:rsidP="00DC05C5">
            <w:pPr>
              <w:rPr>
                <w:rFonts w:ascii="Arial" w:hAnsi="Arial" w:cs="Arial"/>
                <w:sz w:val="24"/>
                <w:szCs w:val="24"/>
              </w:rPr>
            </w:pPr>
            <w:r>
              <w:rPr>
                <w:rFonts w:ascii="Arial" w:hAnsi="Arial" w:cs="Arial"/>
                <w:sz w:val="24"/>
                <w:szCs w:val="24"/>
              </w:rPr>
              <w:t>South Coast</w:t>
            </w:r>
            <w:r w:rsidR="007E2F91" w:rsidRPr="00383B11">
              <w:rPr>
                <w:rFonts w:ascii="Arial" w:hAnsi="Arial" w:cs="Arial"/>
                <w:sz w:val="24"/>
                <w:szCs w:val="24"/>
              </w:rPr>
              <w:t xml:space="preserve"> Air </w:t>
            </w:r>
            <w:r>
              <w:rPr>
                <w:rFonts w:ascii="Arial" w:hAnsi="Arial" w:cs="Arial"/>
                <w:sz w:val="24"/>
                <w:szCs w:val="24"/>
              </w:rPr>
              <w:t>Quality Management</w:t>
            </w:r>
            <w:r w:rsidR="007E2F91" w:rsidRPr="00383B11">
              <w:rPr>
                <w:rFonts w:ascii="Arial" w:hAnsi="Arial" w:cs="Arial"/>
                <w:sz w:val="24"/>
                <w:szCs w:val="24"/>
              </w:rPr>
              <w:t xml:space="preserve"> District</w:t>
            </w:r>
          </w:p>
        </w:tc>
      </w:tr>
      <w:tr w:rsidR="007E2F91" w:rsidRPr="00383B11" w14:paraId="0C0FA494" w14:textId="77777777" w:rsidTr="00AB3656">
        <w:tc>
          <w:tcPr>
            <w:tcW w:w="2337" w:type="dxa"/>
            <w:shd w:val="clear" w:color="auto" w:fill="DEEAF6" w:themeFill="accent1" w:themeFillTint="33"/>
          </w:tcPr>
          <w:p w14:paraId="0E48BFDA" w14:textId="77777777" w:rsidR="007E2F91" w:rsidRPr="00383B11" w:rsidRDefault="007E2F91" w:rsidP="00AB3656">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5B768926" w:rsidR="007E2F91" w:rsidRPr="00383B11" w:rsidRDefault="008069CE" w:rsidP="00DC05C5">
            <w:pPr>
              <w:rPr>
                <w:rFonts w:ascii="Arial" w:hAnsi="Arial" w:cs="Arial"/>
                <w:sz w:val="24"/>
                <w:szCs w:val="24"/>
              </w:rPr>
            </w:pPr>
            <w:r>
              <w:rPr>
                <w:rFonts w:ascii="Arial" w:hAnsi="Arial" w:cs="Arial"/>
                <w:sz w:val="24"/>
                <w:szCs w:val="24"/>
              </w:rPr>
              <w:t>San Bernardino, Muscoy</w:t>
            </w:r>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2"/>
      </w:r>
    </w:p>
    <w:p w14:paraId="5CD14BAA" w14:textId="561A64E5" w:rsidR="00DF44C9" w:rsidRDefault="007A1890" w:rsidP="007A1890">
      <w:pPr>
        <w:spacing w:after="120"/>
      </w:pPr>
      <w:r w:rsidRPr="00383B11">
        <w:rPr>
          <w:b/>
        </w:rPr>
        <w:t>Data Collection</w:t>
      </w:r>
      <w:r w:rsidRPr="00383B11">
        <w:t xml:space="preserve">:  This template is designed to collect the information that is needed to </w:t>
      </w:r>
      <w:r w:rsidR="00A1689F" w:rsidRPr="00383B11">
        <w:t>create the require</w:t>
      </w:r>
      <w:r w:rsidR="00A1689F" w:rsidRPr="00383B11">
        <w:rPr>
          <w:color w:val="000000" w:themeColor="text1"/>
        </w:rPr>
        <w:t xml:space="preserve">d annual reports </w:t>
      </w:r>
      <w:r w:rsidR="00A1689F" w:rsidRPr="00383B11">
        <w:rPr>
          <w:bCs/>
          <w:iCs/>
          <w:color w:val="000000" w:themeColor="text1"/>
        </w:rPr>
        <w:t>and is not intended to act as a substitute for the annual reports</w:t>
      </w:r>
      <w:r w:rsidRPr="00383B11">
        <w:t>.  After the data are collected, it is expected that air districts will work with their community steering committees to compile the information into their own user</w:t>
      </w:r>
      <w:r w:rsidRPr="00383B11">
        <w:noBreakHyphen/>
        <w:t>friendly format(s) that reflects community concerns and summarizes progress, challenges, and next steps.  California Air Resources Board (CARB) staff will compile data statewide to provide an overall update to CARB’s Governing Board and the public.</w:t>
      </w:r>
    </w:p>
    <w:p w14:paraId="5BC9E852" w14:textId="1E6C9EE6"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3"/>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4"/>
      </w:r>
    </w:p>
    <w:p w14:paraId="5EBD75FB" w14:textId="1D420E79" w:rsidR="00DC02A3" w:rsidRPr="00383B11" w:rsidRDefault="00DC02A3" w:rsidP="00FD4A10">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AB3656">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83B11"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003C275E">
        <w:tc>
          <w:tcPr>
            <w:tcW w:w="9360"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003C275E">
        <w:tc>
          <w:tcPr>
            <w:tcW w:w="9360" w:type="dxa"/>
            <w:shd w:val="clear" w:color="auto" w:fill="FFFFCC"/>
          </w:tcPr>
          <w:p w14:paraId="6DB31567" w14:textId="3A61FDDF" w:rsidR="00110FB9" w:rsidRPr="00383B11" w:rsidRDefault="00F64A45" w:rsidP="00AC5A01">
            <w:pPr>
              <w:pStyle w:val="ListParagraph"/>
              <w:numPr>
                <w:ilvl w:val="0"/>
                <w:numId w:val="37"/>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00AC5A01">
        <w:trPr>
          <w:trHeight w:val="1440"/>
        </w:trPr>
        <w:tc>
          <w:tcPr>
            <w:tcW w:w="9360" w:type="dxa"/>
            <w:shd w:val="clear" w:color="auto" w:fill="F2F2F2" w:themeFill="background1" w:themeFillShade="F2"/>
          </w:tcPr>
          <w:p w14:paraId="1FE64430" w14:textId="53F394B1" w:rsidR="000F4D53" w:rsidRPr="000F4D53" w:rsidRDefault="00110FB9" w:rsidP="00897BC8">
            <w:pPr>
              <w:spacing w:before="40"/>
              <w:ind w:left="720"/>
              <w:rPr>
                <w:rFonts w:ascii="Arial" w:hAnsi="Arial" w:cs="Arial"/>
                <w:color w:val="000000" w:themeColor="text1"/>
                <w:sz w:val="24"/>
                <w:szCs w:val="24"/>
              </w:rPr>
            </w:pPr>
            <w:r w:rsidRPr="00383B11">
              <w:rPr>
                <w:rFonts w:ascii="Arial" w:hAnsi="Arial" w:cs="Arial"/>
                <w:i/>
                <w:color w:val="808080" w:themeColor="background1" w:themeShade="80"/>
                <w:sz w:val="24"/>
                <w:szCs w:val="24"/>
              </w:rPr>
              <w:t>[</w:t>
            </w:r>
            <w:r w:rsidR="00DC0B90" w:rsidRPr="00383B11">
              <w:rPr>
                <w:rFonts w:ascii="Arial" w:hAnsi="Arial" w:cs="Arial"/>
                <w:i/>
                <w:color w:val="808080" w:themeColor="background1" w:themeShade="80"/>
                <w:sz w:val="24"/>
                <w:szCs w:val="24"/>
              </w:rPr>
              <w:t>Describe progress in community engagement</w:t>
            </w:r>
            <w:r w:rsidRPr="00383B11">
              <w:rPr>
                <w:rFonts w:ascii="Arial" w:hAnsi="Arial" w:cs="Arial"/>
                <w:i/>
                <w:color w:val="808080" w:themeColor="background1" w:themeShade="80"/>
                <w:sz w:val="24"/>
                <w:szCs w:val="24"/>
              </w:rPr>
              <w:t xml:space="preserve"> </w:t>
            </w:r>
            <w:r w:rsidR="00AC5A01" w:rsidRPr="00383B11">
              <w:rPr>
                <w:rFonts w:ascii="Arial" w:hAnsi="Arial" w:cs="Arial"/>
                <w:i/>
                <w:color w:val="808080" w:themeColor="background1" w:themeShade="80"/>
                <w:sz w:val="24"/>
                <w:szCs w:val="24"/>
              </w:rPr>
              <w:t>and note any planned changes in public outreach activities</w:t>
            </w:r>
            <w:r w:rsidRPr="00383B11">
              <w:rPr>
                <w:rFonts w:ascii="Arial" w:hAnsi="Arial" w:cs="Arial"/>
                <w:i/>
                <w:color w:val="808080" w:themeColor="background1" w:themeShade="80"/>
                <w:sz w:val="24"/>
                <w:szCs w:val="24"/>
              </w:rPr>
              <w:t>]</w:t>
            </w:r>
          </w:p>
          <w:p w14:paraId="2C803E95" w14:textId="037CD6CA" w:rsidR="000F4D53" w:rsidRPr="00383B11" w:rsidRDefault="000F4D53" w:rsidP="00517299">
            <w:pPr>
              <w:spacing w:before="120"/>
              <w:ind w:left="720" w:right="540"/>
              <w:jc w:val="both"/>
              <w:rPr>
                <w:rFonts w:ascii="Arial" w:hAnsi="Arial" w:cs="Arial"/>
                <w:color w:val="000000" w:themeColor="text1"/>
                <w:sz w:val="24"/>
                <w:szCs w:val="24"/>
              </w:rPr>
            </w:pPr>
            <w:r w:rsidRPr="000F4D53">
              <w:rPr>
                <w:rFonts w:ascii="Arial" w:hAnsi="Arial" w:cs="Arial"/>
                <w:color w:val="000000" w:themeColor="text1"/>
                <w:sz w:val="24"/>
                <w:szCs w:val="24"/>
              </w:rPr>
              <w:t xml:space="preserve">Staff continues to engage with </w:t>
            </w:r>
            <w:r w:rsidR="55DCCD2C" w:rsidRPr="449FC71F">
              <w:rPr>
                <w:rFonts w:ascii="Arial" w:hAnsi="Arial" w:cs="Arial"/>
                <w:color w:val="000000" w:themeColor="text1"/>
                <w:sz w:val="24"/>
                <w:szCs w:val="24"/>
              </w:rPr>
              <w:t>Community Steering Committee (</w:t>
            </w:r>
            <w:r w:rsidRPr="000F4D53">
              <w:rPr>
                <w:rFonts w:ascii="Arial" w:hAnsi="Arial" w:cs="Arial"/>
                <w:color w:val="000000" w:themeColor="text1"/>
                <w:sz w:val="24"/>
                <w:szCs w:val="24"/>
              </w:rPr>
              <w:t>CSC</w:t>
            </w:r>
            <w:r w:rsidR="760E21BE" w:rsidRPr="449FC71F">
              <w:rPr>
                <w:rFonts w:ascii="Arial" w:hAnsi="Arial" w:cs="Arial"/>
                <w:color w:val="000000" w:themeColor="text1"/>
                <w:sz w:val="24"/>
                <w:szCs w:val="24"/>
              </w:rPr>
              <w:t>)</w:t>
            </w:r>
            <w:r w:rsidRPr="000F4D53">
              <w:rPr>
                <w:rFonts w:ascii="Arial" w:hAnsi="Arial" w:cs="Arial"/>
                <w:color w:val="000000" w:themeColor="text1"/>
                <w:sz w:val="24"/>
                <w:szCs w:val="24"/>
              </w:rPr>
              <w:t xml:space="preserve"> members via email, telephone calls, </w:t>
            </w:r>
            <w:r w:rsidR="00AE11AF">
              <w:rPr>
                <w:rFonts w:ascii="Arial" w:hAnsi="Arial" w:cs="Arial"/>
                <w:color w:val="000000" w:themeColor="text1"/>
                <w:sz w:val="24"/>
                <w:szCs w:val="24"/>
              </w:rPr>
              <w:t xml:space="preserve">individual and small group meetings, </w:t>
            </w:r>
            <w:r w:rsidR="6A80A762" w:rsidRPr="449FC71F">
              <w:rPr>
                <w:rFonts w:ascii="Arial" w:hAnsi="Arial" w:cs="Arial"/>
                <w:color w:val="000000" w:themeColor="text1"/>
                <w:sz w:val="24"/>
                <w:szCs w:val="24"/>
              </w:rPr>
              <w:t>newsletters,</w:t>
            </w:r>
            <w:r w:rsidR="00AE11AF" w:rsidRPr="449FC71F">
              <w:rPr>
                <w:rFonts w:ascii="Arial" w:hAnsi="Arial" w:cs="Arial"/>
                <w:color w:val="000000" w:themeColor="text1"/>
                <w:sz w:val="24"/>
                <w:szCs w:val="24"/>
              </w:rPr>
              <w:t xml:space="preserve"> </w:t>
            </w:r>
            <w:r w:rsidRPr="000F4D53">
              <w:rPr>
                <w:rFonts w:ascii="Arial" w:hAnsi="Arial" w:cs="Arial"/>
                <w:color w:val="000000" w:themeColor="text1"/>
                <w:sz w:val="24"/>
                <w:szCs w:val="24"/>
              </w:rPr>
              <w:t xml:space="preserve">and CSC meetings. Staff transitioned to a virtual format </w:t>
            </w:r>
            <w:r w:rsidR="00AE11AF">
              <w:rPr>
                <w:rFonts w:ascii="Arial" w:hAnsi="Arial" w:cs="Arial"/>
                <w:color w:val="000000" w:themeColor="text1"/>
                <w:sz w:val="24"/>
                <w:szCs w:val="24"/>
              </w:rPr>
              <w:t xml:space="preserve">since March 2020 </w:t>
            </w:r>
            <w:r w:rsidRPr="000F4D53">
              <w:rPr>
                <w:rFonts w:ascii="Arial" w:hAnsi="Arial" w:cs="Arial"/>
                <w:color w:val="000000" w:themeColor="text1"/>
                <w:sz w:val="24"/>
                <w:szCs w:val="24"/>
              </w:rPr>
              <w:t>for community engagement due to the global pandemic</w:t>
            </w:r>
            <w:r w:rsidR="00AE11AF">
              <w:rPr>
                <w:rFonts w:ascii="Arial" w:hAnsi="Arial" w:cs="Arial"/>
                <w:color w:val="000000" w:themeColor="text1"/>
                <w:sz w:val="24"/>
                <w:szCs w:val="24"/>
              </w:rPr>
              <w:t xml:space="preserve"> and has continued through June 2021</w:t>
            </w:r>
            <w:r w:rsidRPr="000F4D53">
              <w:rPr>
                <w:rFonts w:ascii="Arial" w:hAnsi="Arial" w:cs="Arial"/>
                <w:color w:val="000000" w:themeColor="text1"/>
                <w:sz w:val="24"/>
                <w:szCs w:val="24"/>
              </w:rPr>
              <w:t>.</w:t>
            </w:r>
            <w:r w:rsidR="006D19B6">
              <w:rPr>
                <w:rFonts w:ascii="Arial" w:hAnsi="Arial" w:cs="Arial"/>
                <w:color w:val="000000" w:themeColor="text1"/>
                <w:sz w:val="24"/>
                <w:szCs w:val="24"/>
              </w:rPr>
              <w:t xml:space="preserve"> </w:t>
            </w:r>
          </w:p>
        </w:tc>
      </w:tr>
      <w:tr w:rsidR="00110FB9" w:rsidRPr="00383B11" w14:paraId="0878C9F2" w14:textId="77777777" w:rsidTr="003C275E">
        <w:tc>
          <w:tcPr>
            <w:tcW w:w="9360" w:type="dxa"/>
            <w:shd w:val="clear" w:color="auto" w:fill="FFFFCC"/>
          </w:tcPr>
          <w:p w14:paraId="0CB14A37" w14:textId="00E80417" w:rsidR="00110FB9" w:rsidRPr="00383B11" w:rsidRDefault="00DC0B90" w:rsidP="00DC0B9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00C3637E">
        <w:trPr>
          <w:trHeight w:val="576"/>
        </w:trPr>
        <w:tc>
          <w:tcPr>
            <w:tcW w:w="9360" w:type="dxa"/>
            <w:shd w:val="clear" w:color="auto" w:fill="F2F2F2" w:themeFill="background1" w:themeFillShade="F2"/>
          </w:tcPr>
          <w:p w14:paraId="1BA6B12A" w14:textId="0BC09B10" w:rsidR="00DC0B90" w:rsidRPr="00383B11" w:rsidRDefault="00DC0B90" w:rsidP="0072236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progress in enforcement </w:t>
            </w:r>
            <w:r w:rsidR="00AC5A01" w:rsidRPr="00383B11">
              <w:rPr>
                <w:rFonts w:ascii="Arial" w:hAnsi="Arial" w:cs="Arial"/>
                <w:i/>
                <w:color w:val="808080" w:themeColor="background1" w:themeShade="80"/>
                <w:sz w:val="24"/>
                <w:szCs w:val="24"/>
              </w:rPr>
              <w:t xml:space="preserve">and note any </w:t>
            </w:r>
            <w:r w:rsidR="00882EE0" w:rsidRPr="00383B11">
              <w:rPr>
                <w:rFonts w:ascii="Arial" w:hAnsi="Arial" w:cs="Arial"/>
                <w:i/>
                <w:color w:val="808080" w:themeColor="background1" w:themeShade="80"/>
                <w:sz w:val="24"/>
                <w:szCs w:val="24"/>
              </w:rPr>
              <w:t>new or revised</w:t>
            </w:r>
            <w:r w:rsidR="00AC5A01" w:rsidRPr="00383B11">
              <w:rPr>
                <w:rFonts w:ascii="Arial" w:hAnsi="Arial" w:cs="Arial"/>
                <w:i/>
                <w:color w:val="808080" w:themeColor="background1" w:themeShade="80"/>
                <w:sz w:val="24"/>
                <w:szCs w:val="24"/>
              </w:rPr>
              <w:t xml:space="preserve"> enforcement activities</w:t>
            </w:r>
            <w:r w:rsidRPr="00383B11">
              <w:rPr>
                <w:rFonts w:ascii="Arial" w:hAnsi="Arial" w:cs="Arial"/>
                <w:i/>
                <w:color w:val="808080" w:themeColor="background1" w:themeShade="80"/>
                <w:sz w:val="24"/>
                <w:szCs w:val="24"/>
              </w:rPr>
              <w:t>]</w:t>
            </w:r>
          </w:p>
          <w:p w14:paraId="5CE944D5" w14:textId="79A402B1" w:rsidR="00824C90" w:rsidRPr="00824C90" w:rsidRDefault="00BE19FF" w:rsidP="00897BC8">
            <w:pPr>
              <w:spacing w:before="120"/>
              <w:ind w:left="720" w:right="540"/>
              <w:jc w:val="both"/>
              <w:rPr>
                <w:rFonts w:ascii="Arial" w:hAnsi="Arial" w:cs="Arial"/>
                <w:color w:val="000000" w:themeColor="text1"/>
                <w:sz w:val="24"/>
                <w:szCs w:val="24"/>
              </w:rPr>
            </w:pPr>
            <w:r>
              <w:rPr>
                <w:rFonts w:ascii="Arial" w:hAnsi="Arial" w:cs="Arial"/>
                <w:iCs/>
                <w:color w:val="000000" w:themeColor="text1"/>
                <w:sz w:val="24"/>
                <w:szCs w:val="24"/>
              </w:rPr>
              <w:t xml:space="preserve">During this </w:t>
            </w:r>
            <w:r w:rsidR="00127C2D">
              <w:rPr>
                <w:rFonts w:ascii="Arial" w:hAnsi="Arial" w:cs="Arial"/>
                <w:iCs/>
                <w:color w:val="000000" w:themeColor="text1"/>
                <w:sz w:val="24"/>
                <w:szCs w:val="24"/>
              </w:rPr>
              <w:t xml:space="preserve">reporting </w:t>
            </w:r>
            <w:r>
              <w:rPr>
                <w:rFonts w:ascii="Arial" w:hAnsi="Arial" w:cs="Arial"/>
                <w:iCs/>
                <w:color w:val="000000" w:themeColor="text1"/>
                <w:sz w:val="24"/>
                <w:szCs w:val="24"/>
              </w:rPr>
              <w:t xml:space="preserve">period, the Office of Compliance and Enforcement (OCE) conducted </w:t>
            </w:r>
            <w:r w:rsidR="0050305F" w:rsidRPr="324BA77F">
              <w:rPr>
                <w:rFonts w:ascii="Arial" w:hAnsi="Arial" w:cs="Arial"/>
                <w:color w:val="000000" w:themeColor="text1"/>
                <w:sz w:val="24"/>
                <w:szCs w:val="24"/>
              </w:rPr>
              <w:t>1</w:t>
            </w:r>
            <w:r w:rsidR="00EC5924">
              <w:rPr>
                <w:rFonts w:ascii="Arial" w:hAnsi="Arial" w:cs="Arial"/>
                <w:color w:val="000000" w:themeColor="text1"/>
                <w:sz w:val="24"/>
                <w:szCs w:val="24"/>
              </w:rPr>
              <w:t>75</w:t>
            </w:r>
            <w:r w:rsidR="0050305F" w:rsidRPr="324BA77F">
              <w:rPr>
                <w:color w:val="000000" w:themeColor="text1"/>
                <w:sz w:val="24"/>
                <w:szCs w:val="24"/>
              </w:rPr>
              <w:t xml:space="preserve"> </w:t>
            </w:r>
            <w:r>
              <w:rPr>
                <w:rFonts w:ascii="Arial" w:hAnsi="Arial" w:cs="Arial"/>
                <w:iCs/>
                <w:color w:val="000000" w:themeColor="text1"/>
                <w:sz w:val="24"/>
                <w:szCs w:val="24"/>
              </w:rPr>
              <w:t xml:space="preserve">inspections in the </w:t>
            </w:r>
            <w:r w:rsidR="2220AC51" w:rsidRPr="449FC71F">
              <w:rPr>
                <w:rFonts w:ascii="Arial" w:hAnsi="Arial" w:cs="Arial"/>
                <w:color w:val="000000" w:themeColor="text1"/>
                <w:sz w:val="24"/>
                <w:szCs w:val="24"/>
              </w:rPr>
              <w:t>San Bernardino, Muscoy (</w:t>
            </w:r>
            <w:r w:rsidR="00A82EB9">
              <w:rPr>
                <w:rFonts w:ascii="Arial" w:hAnsi="Arial" w:cs="Arial"/>
                <w:iCs/>
                <w:color w:val="000000" w:themeColor="text1"/>
                <w:sz w:val="24"/>
                <w:szCs w:val="24"/>
              </w:rPr>
              <w:t>SBM</w:t>
            </w:r>
            <w:r w:rsidR="28E57F62" w:rsidRPr="449FC71F">
              <w:rPr>
                <w:rFonts w:ascii="Arial" w:hAnsi="Arial" w:cs="Arial"/>
                <w:color w:val="000000" w:themeColor="text1"/>
                <w:sz w:val="24"/>
                <w:szCs w:val="24"/>
              </w:rPr>
              <w:t>)</w:t>
            </w:r>
            <w:r>
              <w:rPr>
                <w:rFonts w:ascii="Arial" w:hAnsi="Arial" w:cs="Arial"/>
                <w:iCs/>
                <w:color w:val="000000" w:themeColor="text1"/>
                <w:sz w:val="24"/>
                <w:szCs w:val="24"/>
              </w:rPr>
              <w:t xml:space="preserve"> community. </w:t>
            </w:r>
            <w:r w:rsidR="00824C90" w:rsidRPr="00824C90">
              <w:rPr>
                <w:rFonts w:ascii="Arial" w:hAnsi="Arial" w:cs="Arial"/>
                <w:color w:val="000000" w:themeColor="text1"/>
                <w:sz w:val="24"/>
                <w:szCs w:val="24"/>
              </w:rPr>
              <w:t xml:space="preserve">Prior to </w:t>
            </w:r>
            <w:r w:rsidR="00B37191">
              <w:rPr>
                <w:rFonts w:ascii="Arial" w:hAnsi="Arial" w:cs="Arial"/>
                <w:color w:val="000000" w:themeColor="text1"/>
                <w:sz w:val="24"/>
                <w:szCs w:val="24"/>
              </w:rPr>
              <w:t xml:space="preserve">the </w:t>
            </w:r>
            <w:r w:rsidR="00824C90" w:rsidRPr="00824C90">
              <w:rPr>
                <w:rFonts w:ascii="Arial" w:hAnsi="Arial" w:cs="Arial"/>
                <w:color w:val="000000" w:themeColor="text1"/>
                <w:sz w:val="24"/>
                <w:szCs w:val="24"/>
              </w:rPr>
              <w:t>AB 617</w:t>
            </w:r>
            <w:r w:rsidR="00B37191">
              <w:rPr>
                <w:rFonts w:ascii="Arial" w:hAnsi="Arial" w:cs="Arial"/>
                <w:color w:val="000000" w:themeColor="text1"/>
                <w:sz w:val="24"/>
                <w:szCs w:val="24"/>
              </w:rPr>
              <w:t xml:space="preserve"> program</w:t>
            </w:r>
            <w:r w:rsidR="00824C90" w:rsidRPr="00824C90">
              <w:rPr>
                <w:rFonts w:ascii="Arial" w:hAnsi="Arial" w:cs="Arial"/>
                <w:color w:val="000000" w:themeColor="text1"/>
                <w:sz w:val="24"/>
                <w:szCs w:val="24"/>
              </w:rPr>
              <w:t xml:space="preserve">, the main source of public input on air pollution issues was from public complaints. </w:t>
            </w:r>
            <w:r>
              <w:rPr>
                <w:rFonts w:ascii="Arial" w:hAnsi="Arial" w:cs="Arial"/>
                <w:color w:val="000000" w:themeColor="text1"/>
                <w:sz w:val="24"/>
                <w:szCs w:val="24"/>
              </w:rPr>
              <w:t>However, t</w:t>
            </w:r>
            <w:r w:rsidR="00B37191">
              <w:rPr>
                <w:rFonts w:ascii="Arial" w:hAnsi="Arial" w:cs="Arial"/>
                <w:color w:val="000000" w:themeColor="text1"/>
                <w:sz w:val="24"/>
                <w:szCs w:val="24"/>
              </w:rPr>
              <w:t xml:space="preserve">he </w:t>
            </w:r>
            <w:r w:rsidR="00824C90" w:rsidRPr="00824C90">
              <w:rPr>
                <w:rFonts w:ascii="Arial" w:hAnsi="Arial" w:cs="Arial"/>
                <w:color w:val="000000" w:themeColor="text1"/>
                <w:sz w:val="24"/>
                <w:szCs w:val="24"/>
              </w:rPr>
              <w:t>AB 617</w:t>
            </w:r>
            <w:r w:rsidR="00B37191">
              <w:rPr>
                <w:rFonts w:ascii="Arial" w:hAnsi="Arial" w:cs="Arial"/>
                <w:color w:val="000000" w:themeColor="text1"/>
                <w:sz w:val="24"/>
                <w:szCs w:val="24"/>
              </w:rPr>
              <w:t xml:space="preserve"> </w:t>
            </w:r>
            <w:r>
              <w:rPr>
                <w:rFonts w:ascii="Arial" w:hAnsi="Arial" w:cs="Arial"/>
                <w:color w:val="000000" w:themeColor="text1"/>
                <w:sz w:val="24"/>
                <w:szCs w:val="24"/>
              </w:rPr>
              <w:t>CSC meetings provide communities an opportunity to</w:t>
            </w:r>
            <w:r w:rsidR="00824C90" w:rsidRPr="00824C90">
              <w:rPr>
                <w:rFonts w:ascii="Arial" w:hAnsi="Arial" w:cs="Arial"/>
                <w:color w:val="000000" w:themeColor="text1"/>
                <w:sz w:val="24"/>
                <w:szCs w:val="24"/>
              </w:rPr>
              <w:t xml:space="preserve"> identify</w:t>
            </w:r>
            <w:r>
              <w:rPr>
                <w:rFonts w:ascii="Arial" w:hAnsi="Arial" w:cs="Arial"/>
                <w:color w:val="000000" w:themeColor="text1"/>
                <w:sz w:val="24"/>
                <w:szCs w:val="24"/>
              </w:rPr>
              <w:t xml:space="preserve"> and prioritize</w:t>
            </w:r>
            <w:r w:rsidR="00824C90" w:rsidRPr="00824C90">
              <w:rPr>
                <w:rFonts w:ascii="Arial" w:hAnsi="Arial" w:cs="Arial"/>
                <w:color w:val="000000" w:themeColor="text1"/>
                <w:sz w:val="24"/>
                <w:szCs w:val="24"/>
              </w:rPr>
              <w:t xml:space="preserve"> local </w:t>
            </w:r>
            <w:r>
              <w:rPr>
                <w:rFonts w:ascii="Arial" w:hAnsi="Arial" w:cs="Arial"/>
                <w:color w:val="000000" w:themeColor="text1"/>
                <w:sz w:val="24"/>
                <w:szCs w:val="24"/>
              </w:rPr>
              <w:t>air quality</w:t>
            </w:r>
            <w:r w:rsidRPr="00824C90">
              <w:rPr>
                <w:rFonts w:ascii="Arial" w:hAnsi="Arial" w:cs="Arial"/>
                <w:color w:val="000000" w:themeColor="text1"/>
                <w:sz w:val="24"/>
                <w:szCs w:val="24"/>
              </w:rPr>
              <w:t xml:space="preserve"> </w:t>
            </w:r>
            <w:r w:rsidR="00824C90" w:rsidRPr="00824C90">
              <w:rPr>
                <w:rFonts w:ascii="Arial" w:hAnsi="Arial" w:cs="Arial"/>
                <w:color w:val="000000" w:themeColor="text1"/>
                <w:sz w:val="24"/>
                <w:szCs w:val="24"/>
              </w:rPr>
              <w:t>concerns.</w:t>
            </w:r>
            <w:r>
              <w:rPr>
                <w:rFonts w:ascii="Arial" w:hAnsi="Arial" w:cs="Arial"/>
                <w:color w:val="000000" w:themeColor="text1"/>
                <w:sz w:val="24"/>
                <w:szCs w:val="24"/>
              </w:rPr>
              <w:t xml:space="preserve"> For example, t</w:t>
            </w:r>
            <w:r w:rsidR="00824C90" w:rsidRPr="00824C90">
              <w:rPr>
                <w:rFonts w:ascii="Arial" w:hAnsi="Arial" w:cs="Arial"/>
                <w:color w:val="000000" w:themeColor="text1"/>
                <w:sz w:val="24"/>
                <w:szCs w:val="24"/>
              </w:rPr>
              <w:t xml:space="preserve">he CERP actions </w:t>
            </w:r>
            <w:r w:rsidR="1F3C8E7E" w:rsidRPr="449FC71F">
              <w:rPr>
                <w:rFonts w:ascii="Arial" w:hAnsi="Arial" w:cs="Arial"/>
                <w:color w:val="000000" w:themeColor="text1"/>
                <w:sz w:val="24"/>
                <w:szCs w:val="24"/>
              </w:rPr>
              <w:t>for</w:t>
            </w:r>
            <w:r w:rsidR="00824C90" w:rsidRPr="00824C90">
              <w:rPr>
                <w:rFonts w:ascii="Arial" w:hAnsi="Arial" w:cs="Arial"/>
                <w:color w:val="000000" w:themeColor="text1"/>
                <w:sz w:val="24"/>
                <w:szCs w:val="24"/>
              </w:rPr>
              <w:t xml:space="preserve"> truck idling</w:t>
            </w:r>
            <w:r>
              <w:rPr>
                <w:rFonts w:ascii="Arial" w:hAnsi="Arial" w:cs="Arial"/>
                <w:color w:val="000000" w:themeColor="text1"/>
                <w:sz w:val="24"/>
                <w:szCs w:val="24"/>
              </w:rPr>
              <w:t xml:space="preserve"> require </w:t>
            </w:r>
            <w:r w:rsidR="00824C90" w:rsidRPr="00824C90">
              <w:rPr>
                <w:rFonts w:ascii="Arial" w:hAnsi="Arial" w:cs="Arial"/>
                <w:color w:val="000000" w:themeColor="text1"/>
                <w:sz w:val="24"/>
                <w:szCs w:val="24"/>
              </w:rPr>
              <w:t>agency-community partnership</w:t>
            </w:r>
            <w:r>
              <w:rPr>
                <w:rFonts w:ascii="Arial" w:hAnsi="Arial" w:cs="Arial"/>
                <w:color w:val="000000" w:themeColor="text1"/>
                <w:sz w:val="24"/>
                <w:szCs w:val="24"/>
              </w:rPr>
              <w:t>.</w:t>
            </w:r>
            <w:r w:rsidR="00824C90" w:rsidRPr="00824C90">
              <w:rPr>
                <w:rFonts w:ascii="Arial" w:hAnsi="Arial" w:cs="Arial"/>
                <w:color w:val="000000" w:themeColor="text1"/>
                <w:sz w:val="24"/>
                <w:szCs w:val="24"/>
              </w:rPr>
              <w:t xml:space="preserve"> South Coast AQMD receives relatively few idling truck complaints, yet</w:t>
            </w:r>
            <w:r w:rsidR="00FD2041">
              <w:rPr>
                <w:rFonts w:ascii="Arial" w:hAnsi="Arial" w:cs="Arial"/>
                <w:color w:val="000000" w:themeColor="text1"/>
                <w:sz w:val="24"/>
                <w:szCs w:val="24"/>
              </w:rPr>
              <w:t xml:space="preserve"> truck idling</w:t>
            </w:r>
            <w:r w:rsidR="00824C90" w:rsidRPr="00824C90">
              <w:rPr>
                <w:rFonts w:ascii="Arial" w:hAnsi="Arial" w:cs="Arial"/>
                <w:color w:val="000000" w:themeColor="text1"/>
                <w:sz w:val="24"/>
                <w:szCs w:val="24"/>
              </w:rPr>
              <w:t xml:space="preserve"> was raised </w:t>
            </w:r>
            <w:r w:rsidR="00FD2041">
              <w:rPr>
                <w:rFonts w:ascii="Arial" w:hAnsi="Arial" w:cs="Arial"/>
                <w:color w:val="000000" w:themeColor="text1"/>
                <w:sz w:val="24"/>
                <w:szCs w:val="24"/>
              </w:rPr>
              <w:t xml:space="preserve">by the CSC </w:t>
            </w:r>
            <w:r w:rsidR="00824C90" w:rsidRPr="00824C90">
              <w:rPr>
                <w:rFonts w:ascii="Arial" w:hAnsi="Arial" w:cs="Arial"/>
                <w:color w:val="000000" w:themeColor="text1"/>
                <w:sz w:val="24"/>
                <w:szCs w:val="24"/>
              </w:rPr>
              <w:t xml:space="preserve">as a key concern for all three Year 1 communities. </w:t>
            </w:r>
            <w:r>
              <w:rPr>
                <w:rFonts w:ascii="Arial" w:hAnsi="Arial" w:cs="Arial"/>
                <w:iCs/>
                <w:color w:val="000000" w:themeColor="text1"/>
                <w:sz w:val="24"/>
                <w:szCs w:val="24"/>
              </w:rPr>
              <w:t xml:space="preserve">In addition to the routine inspections and response from OCE staff, the actions included in the </w:t>
            </w:r>
            <w:r w:rsidR="00CC57E7">
              <w:rPr>
                <w:rFonts w:ascii="Arial" w:hAnsi="Arial" w:cs="Arial"/>
                <w:iCs/>
                <w:color w:val="000000" w:themeColor="text1"/>
                <w:sz w:val="24"/>
                <w:szCs w:val="24"/>
              </w:rPr>
              <w:t>SBM</w:t>
            </w:r>
            <w:r>
              <w:rPr>
                <w:rFonts w:ascii="Arial" w:hAnsi="Arial" w:cs="Arial"/>
                <w:iCs/>
                <w:color w:val="000000" w:themeColor="text1"/>
                <w:sz w:val="24"/>
                <w:szCs w:val="24"/>
              </w:rPr>
              <w:t xml:space="preserve"> CERP serve as enhanced enforcement efforts OCE staff have committed to completing during the five-year term of the plan. </w:t>
            </w:r>
            <w:r w:rsidR="00824C90" w:rsidRPr="00824C90">
              <w:rPr>
                <w:rFonts w:ascii="Arial" w:hAnsi="Arial" w:cs="Arial"/>
                <w:color w:val="000000" w:themeColor="text1"/>
                <w:sz w:val="24"/>
                <w:szCs w:val="24"/>
              </w:rPr>
              <w:t xml:space="preserve">The </w:t>
            </w:r>
            <w:r w:rsidR="005972D5">
              <w:rPr>
                <w:rFonts w:ascii="Arial" w:hAnsi="Arial" w:cs="Arial"/>
                <w:color w:val="000000" w:themeColor="text1"/>
                <w:sz w:val="24"/>
                <w:szCs w:val="24"/>
              </w:rPr>
              <w:t>following are air quality priorities</w:t>
            </w:r>
            <w:r w:rsidR="00824C90" w:rsidRPr="00824C90">
              <w:rPr>
                <w:rFonts w:ascii="Arial" w:hAnsi="Arial" w:cs="Arial"/>
                <w:color w:val="000000" w:themeColor="text1"/>
                <w:sz w:val="24"/>
                <w:szCs w:val="24"/>
              </w:rPr>
              <w:t xml:space="preserve"> in the SBM CERP</w:t>
            </w:r>
            <w:r w:rsidR="005972D5">
              <w:rPr>
                <w:rFonts w:ascii="Arial" w:hAnsi="Arial" w:cs="Arial"/>
                <w:color w:val="000000" w:themeColor="text1"/>
                <w:sz w:val="24"/>
                <w:szCs w:val="24"/>
              </w:rPr>
              <w:t xml:space="preserve"> and the</w:t>
            </w:r>
            <w:r w:rsidR="00824C90" w:rsidRPr="00824C90">
              <w:rPr>
                <w:rFonts w:ascii="Arial" w:hAnsi="Arial" w:cs="Arial"/>
                <w:color w:val="000000" w:themeColor="text1"/>
                <w:sz w:val="24"/>
                <w:szCs w:val="24"/>
              </w:rPr>
              <w:t xml:space="preserve"> </w:t>
            </w:r>
            <w:r w:rsidR="005972D5">
              <w:rPr>
                <w:rFonts w:ascii="Arial" w:hAnsi="Arial" w:cs="Arial"/>
                <w:color w:val="000000" w:themeColor="text1"/>
                <w:sz w:val="24"/>
                <w:szCs w:val="24"/>
              </w:rPr>
              <w:t>e</w:t>
            </w:r>
            <w:r w:rsidR="00824C90" w:rsidRPr="00824C90">
              <w:rPr>
                <w:rFonts w:ascii="Arial" w:hAnsi="Arial" w:cs="Arial"/>
                <w:color w:val="000000" w:themeColor="text1"/>
                <w:sz w:val="24"/>
                <w:szCs w:val="24"/>
              </w:rPr>
              <w:t xml:space="preserve">nforcement </w:t>
            </w:r>
            <w:r w:rsidR="005972D5">
              <w:rPr>
                <w:rFonts w:ascii="Arial" w:hAnsi="Arial" w:cs="Arial"/>
                <w:color w:val="000000" w:themeColor="text1"/>
                <w:sz w:val="24"/>
                <w:szCs w:val="24"/>
              </w:rPr>
              <w:t>efforts that were taken</w:t>
            </w:r>
            <w:r w:rsidR="00824C90" w:rsidRPr="00824C90">
              <w:rPr>
                <w:rFonts w:ascii="Arial" w:hAnsi="Arial" w:cs="Arial"/>
                <w:color w:val="000000" w:themeColor="text1"/>
                <w:sz w:val="24"/>
                <w:szCs w:val="24"/>
              </w:rPr>
              <w:t>:</w:t>
            </w:r>
          </w:p>
          <w:p w14:paraId="7C028341" w14:textId="65B71601" w:rsidR="00824C90" w:rsidRPr="00D76508" w:rsidRDefault="00824C90" w:rsidP="00897BC8">
            <w:pPr>
              <w:pStyle w:val="ListParagraph"/>
              <w:numPr>
                <w:ilvl w:val="0"/>
                <w:numId w:val="37"/>
              </w:numPr>
              <w:spacing w:before="120"/>
              <w:ind w:left="1140" w:right="540"/>
              <w:jc w:val="both"/>
              <w:rPr>
                <w:rFonts w:ascii="Arial" w:hAnsi="Arial" w:cs="Arial"/>
                <w:color w:val="000000" w:themeColor="text1"/>
                <w:sz w:val="24"/>
                <w:szCs w:val="24"/>
              </w:rPr>
            </w:pPr>
            <w:r w:rsidRPr="73F53C8F">
              <w:rPr>
                <w:rFonts w:ascii="Arial" w:hAnsi="Arial" w:cs="Arial"/>
                <w:color w:val="000000" w:themeColor="text1"/>
                <w:sz w:val="24"/>
                <w:szCs w:val="24"/>
              </w:rPr>
              <w:t xml:space="preserve">Cement/Asphalt Facilities – All the cement/asphalt facilities were inspected </w:t>
            </w:r>
            <w:r w:rsidR="004C5673">
              <w:rPr>
                <w:rFonts w:ascii="Arial" w:hAnsi="Arial" w:cs="Arial"/>
                <w:color w:val="000000" w:themeColor="text1"/>
                <w:sz w:val="24"/>
                <w:szCs w:val="24"/>
              </w:rPr>
              <w:t>during the reporting perio</w:t>
            </w:r>
            <w:r w:rsidR="00BD6B62">
              <w:rPr>
                <w:rFonts w:ascii="Arial" w:hAnsi="Arial" w:cs="Arial"/>
                <w:color w:val="000000" w:themeColor="text1"/>
                <w:sz w:val="24"/>
                <w:szCs w:val="24"/>
              </w:rPr>
              <w:t>d</w:t>
            </w:r>
            <w:r w:rsidRPr="73F53C8F">
              <w:rPr>
                <w:rFonts w:ascii="Arial" w:hAnsi="Arial" w:cs="Arial"/>
                <w:color w:val="000000" w:themeColor="text1"/>
                <w:sz w:val="24"/>
                <w:szCs w:val="24"/>
              </w:rPr>
              <w:t>.</w:t>
            </w:r>
            <w:r w:rsidR="00BD6B62">
              <w:rPr>
                <w:rFonts w:ascii="Arial" w:hAnsi="Arial" w:cs="Arial"/>
                <w:color w:val="000000" w:themeColor="text1"/>
                <w:sz w:val="24"/>
                <w:szCs w:val="24"/>
              </w:rPr>
              <w:t xml:space="preserve"> </w:t>
            </w:r>
          </w:p>
          <w:p w14:paraId="077259B1" w14:textId="396373DA" w:rsidR="00824C90" w:rsidRPr="00D76508" w:rsidRDefault="00824C90" w:rsidP="00897BC8">
            <w:pPr>
              <w:pStyle w:val="ListParagraph"/>
              <w:numPr>
                <w:ilvl w:val="0"/>
                <w:numId w:val="37"/>
              </w:numPr>
              <w:spacing w:before="120"/>
              <w:ind w:left="1140" w:right="540"/>
              <w:jc w:val="both"/>
              <w:rPr>
                <w:rFonts w:ascii="Arial" w:hAnsi="Arial" w:cs="Arial"/>
                <w:color w:val="000000" w:themeColor="text1"/>
                <w:sz w:val="24"/>
                <w:szCs w:val="24"/>
              </w:rPr>
            </w:pPr>
            <w:r w:rsidRPr="46B18BD7">
              <w:rPr>
                <w:rFonts w:ascii="Arial" w:hAnsi="Arial" w:cs="Arial"/>
                <w:color w:val="000000" w:themeColor="text1"/>
                <w:sz w:val="24"/>
                <w:szCs w:val="24"/>
              </w:rPr>
              <w:t xml:space="preserve">Omnitrans – Both Omnitrans facilities have been inspected </w:t>
            </w:r>
            <w:r w:rsidR="00CD456A" w:rsidRPr="46B18BD7">
              <w:rPr>
                <w:rFonts w:ascii="Arial" w:hAnsi="Arial" w:cs="Arial"/>
                <w:color w:val="000000" w:themeColor="text1"/>
                <w:sz w:val="24"/>
                <w:szCs w:val="24"/>
              </w:rPr>
              <w:t xml:space="preserve">during </w:t>
            </w:r>
            <w:r w:rsidR="2F510019" w:rsidRPr="52200D10">
              <w:rPr>
                <w:rFonts w:ascii="Arial" w:hAnsi="Arial" w:cs="Arial"/>
                <w:color w:val="000000" w:themeColor="text1"/>
                <w:sz w:val="24"/>
                <w:szCs w:val="24"/>
              </w:rPr>
              <w:t>the reporting period</w:t>
            </w:r>
            <w:r w:rsidR="00CD456A" w:rsidRPr="46B18BD7">
              <w:rPr>
                <w:rFonts w:ascii="Arial" w:hAnsi="Arial" w:cs="Arial"/>
                <w:color w:val="000000" w:themeColor="text1"/>
                <w:sz w:val="24"/>
                <w:szCs w:val="24"/>
              </w:rPr>
              <w:t>.</w:t>
            </w:r>
          </w:p>
          <w:p w14:paraId="48E77F31" w14:textId="74539EEA" w:rsidR="00824C90" w:rsidRPr="00D76508" w:rsidRDefault="00824C90" w:rsidP="00897BC8">
            <w:pPr>
              <w:pStyle w:val="ListParagraph"/>
              <w:numPr>
                <w:ilvl w:val="0"/>
                <w:numId w:val="37"/>
              </w:numPr>
              <w:spacing w:before="120"/>
              <w:ind w:left="1140" w:right="540"/>
              <w:jc w:val="both"/>
              <w:rPr>
                <w:rFonts w:ascii="Arial" w:hAnsi="Arial" w:cs="Arial"/>
                <w:color w:val="000000" w:themeColor="text1"/>
                <w:sz w:val="24"/>
                <w:szCs w:val="28"/>
              </w:rPr>
            </w:pPr>
            <w:r w:rsidRPr="00D76508">
              <w:rPr>
                <w:rFonts w:ascii="Arial" w:hAnsi="Arial" w:cs="Arial"/>
                <w:color w:val="000000" w:themeColor="text1"/>
                <w:sz w:val="24"/>
                <w:szCs w:val="28"/>
              </w:rPr>
              <w:t>Idling Trucks – All quarterly idling truck sweeps committed to in the CERP to date have been conducted, and these operations incorporate community input, fleet data, and historical locations where idling tends to occur.</w:t>
            </w:r>
          </w:p>
          <w:p w14:paraId="64E76043" w14:textId="7425C4FF" w:rsidR="00DB2CEB" w:rsidRPr="00DB2CEB" w:rsidRDefault="005972D5" w:rsidP="00DB2CEB">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Staff</w:t>
            </w:r>
            <w:r w:rsidR="00824C90" w:rsidRPr="00824C90">
              <w:rPr>
                <w:rFonts w:ascii="Arial" w:hAnsi="Arial" w:cs="Arial"/>
                <w:color w:val="000000" w:themeColor="text1"/>
                <w:sz w:val="24"/>
                <w:szCs w:val="24"/>
              </w:rPr>
              <w:t xml:space="preserve"> ha</w:t>
            </w:r>
            <w:r>
              <w:rPr>
                <w:rFonts w:ascii="Arial" w:hAnsi="Arial" w:cs="Arial"/>
                <w:color w:val="000000" w:themeColor="text1"/>
                <w:sz w:val="24"/>
                <w:szCs w:val="24"/>
              </w:rPr>
              <w:t xml:space="preserve">s </w:t>
            </w:r>
            <w:r w:rsidR="00824C90" w:rsidRPr="00824C90">
              <w:rPr>
                <w:rFonts w:ascii="Arial" w:hAnsi="Arial" w:cs="Arial"/>
                <w:color w:val="000000" w:themeColor="text1"/>
                <w:sz w:val="24"/>
                <w:szCs w:val="24"/>
              </w:rPr>
              <w:t>made progress in each of the categories and will continue to do so in the future</w:t>
            </w:r>
            <w:r>
              <w:rPr>
                <w:rFonts w:ascii="Arial" w:hAnsi="Arial" w:cs="Arial"/>
                <w:color w:val="000000" w:themeColor="text1"/>
                <w:sz w:val="24"/>
                <w:szCs w:val="24"/>
              </w:rPr>
              <w:t>.</w:t>
            </w:r>
            <w:r w:rsidR="00317752">
              <w:rPr>
                <w:rFonts w:ascii="Arial" w:hAnsi="Arial" w:cs="Arial"/>
                <w:color w:val="000000" w:themeColor="text1"/>
                <w:sz w:val="24"/>
                <w:szCs w:val="24"/>
              </w:rPr>
              <w:t xml:space="preserve"> In addition, the SBM CERP includes additional </w:t>
            </w:r>
            <w:r w:rsidR="008E6294">
              <w:rPr>
                <w:rFonts w:ascii="Arial" w:hAnsi="Arial" w:cs="Arial"/>
                <w:color w:val="000000" w:themeColor="text1"/>
                <w:sz w:val="24"/>
                <w:szCs w:val="24"/>
              </w:rPr>
              <w:t xml:space="preserve">community </w:t>
            </w:r>
            <w:r w:rsidR="00317752">
              <w:rPr>
                <w:rFonts w:ascii="Arial" w:hAnsi="Arial" w:cs="Arial"/>
                <w:color w:val="000000" w:themeColor="text1"/>
                <w:sz w:val="24"/>
                <w:szCs w:val="24"/>
              </w:rPr>
              <w:t xml:space="preserve">outreach on the </w:t>
            </w:r>
            <w:r w:rsidR="008E6294">
              <w:rPr>
                <w:rFonts w:ascii="Arial" w:hAnsi="Arial" w:cs="Arial"/>
                <w:color w:val="000000" w:themeColor="text1"/>
                <w:sz w:val="24"/>
                <w:szCs w:val="24"/>
              </w:rPr>
              <w:t>existing complaint system</w:t>
            </w:r>
            <w:r w:rsidR="00B52D3C">
              <w:rPr>
                <w:rFonts w:ascii="Arial" w:hAnsi="Arial" w:cs="Arial"/>
                <w:color w:val="000000" w:themeColor="text1"/>
                <w:sz w:val="24"/>
                <w:szCs w:val="24"/>
              </w:rPr>
              <w:t xml:space="preserve">; thus, it is expected that the SBM community will </w:t>
            </w:r>
            <w:r w:rsidR="001268E1">
              <w:rPr>
                <w:rFonts w:ascii="Arial" w:hAnsi="Arial" w:cs="Arial"/>
                <w:color w:val="000000" w:themeColor="text1"/>
                <w:sz w:val="24"/>
                <w:szCs w:val="24"/>
              </w:rPr>
              <w:t xml:space="preserve">continue to report any concerns occurring within the community. </w:t>
            </w:r>
          </w:p>
        </w:tc>
      </w:tr>
      <w:tr w:rsidR="00032655" w:rsidRPr="00383B11" w14:paraId="6B6A7FB8" w14:textId="77777777" w:rsidTr="00AB3656">
        <w:tc>
          <w:tcPr>
            <w:tcW w:w="9360" w:type="dxa"/>
            <w:shd w:val="clear" w:color="auto" w:fill="FFFFCC"/>
          </w:tcPr>
          <w:p w14:paraId="1B24BCC5" w14:textId="0750D320" w:rsidR="00032655" w:rsidRPr="00383B11" w:rsidRDefault="00032655" w:rsidP="00032655">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Metrics for Tracking Progress.</w:t>
            </w:r>
          </w:p>
        </w:tc>
      </w:tr>
      <w:tr w:rsidR="00032655" w:rsidRPr="00383B11" w14:paraId="691C0E5D" w14:textId="77777777" w:rsidTr="001A745C">
        <w:trPr>
          <w:trHeight w:val="1728"/>
        </w:trPr>
        <w:tc>
          <w:tcPr>
            <w:tcW w:w="9360" w:type="dxa"/>
            <w:shd w:val="clear" w:color="auto" w:fill="F2F2F2" w:themeFill="background1" w:themeFillShade="F2"/>
          </w:tcPr>
          <w:p w14:paraId="10D9F6F8" w14:textId="4D8F9F83" w:rsidR="00032655" w:rsidRPr="000C7128" w:rsidRDefault="00032655" w:rsidP="000C7128">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identifying metrics to track progress for implementing the community emissions reduction program.  Note any changes in the type of metrics being used</w:t>
            </w:r>
            <w:r w:rsidR="001A745C" w:rsidRPr="00383B11">
              <w:rPr>
                <w:rFonts w:ascii="Arial" w:hAnsi="Arial" w:cs="Arial"/>
                <w:i/>
                <w:color w:val="808080" w:themeColor="background1" w:themeShade="80"/>
                <w:sz w:val="24"/>
                <w:szCs w:val="24"/>
              </w:rPr>
              <w:t xml:space="preserve"> or any new/updated data sources for assessing those metrics</w:t>
            </w:r>
            <w:r w:rsidRPr="00383B11">
              <w:rPr>
                <w:rFonts w:ascii="Arial" w:hAnsi="Arial" w:cs="Arial"/>
                <w:i/>
                <w:color w:val="808080" w:themeColor="background1" w:themeShade="80"/>
                <w:sz w:val="24"/>
                <w:szCs w:val="24"/>
              </w:rPr>
              <w:t>.]</w:t>
            </w:r>
          </w:p>
          <w:p w14:paraId="355DC359" w14:textId="75FF9E20" w:rsidR="000C7128" w:rsidRPr="00A275EA" w:rsidRDefault="00AE3F76" w:rsidP="00C3637E">
            <w:pPr>
              <w:spacing w:before="120"/>
              <w:ind w:left="720" w:right="540"/>
              <w:jc w:val="both"/>
              <w:rPr>
                <w:rFonts w:ascii="Arial" w:hAnsi="Arial" w:cs="Arial"/>
                <w:color w:val="000000" w:themeColor="text1"/>
                <w:sz w:val="24"/>
                <w:szCs w:val="24"/>
              </w:rPr>
            </w:pPr>
            <w:r w:rsidRPr="00735FDF">
              <w:rPr>
                <w:rFonts w:ascii="Arial" w:hAnsi="Arial" w:cs="Arial"/>
                <w:color w:val="000000" w:themeColor="text1"/>
                <w:sz w:val="24"/>
                <w:szCs w:val="24"/>
              </w:rPr>
              <w:t>M</w:t>
            </w:r>
            <w:r w:rsidR="00FD2041" w:rsidRPr="00735FDF">
              <w:rPr>
                <w:rFonts w:ascii="Arial" w:hAnsi="Arial" w:cs="Arial"/>
                <w:color w:val="000000" w:themeColor="text1"/>
                <w:sz w:val="24"/>
                <w:szCs w:val="24"/>
              </w:rPr>
              <w:t xml:space="preserve">etrics for tracking progress </w:t>
            </w:r>
            <w:r w:rsidR="109CF0E2" w:rsidRPr="00735FDF">
              <w:rPr>
                <w:rFonts w:ascii="Arial" w:hAnsi="Arial" w:cs="Arial"/>
                <w:color w:val="000000" w:themeColor="text1"/>
                <w:sz w:val="24"/>
                <w:szCs w:val="24"/>
              </w:rPr>
              <w:t xml:space="preserve">continue to </w:t>
            </w:r>
            <w:r w:rsidRPr="00735FDF">
              <w:rPr>
                <w:rFonts w:ascii="Arial" w:hAnsi="Arial" w:cs="Arial"/>
                <w:color w:val="000000" w:themeColor="text1"/>
                <w:sz w:val="24"/>
                <w:szCs w:val="24"/>
              </w:rPr>
              <w:t xml:space="preserve">be evaluated </w:t>
            </w:r>
            <w:r w:rsidR="7587BD67" w:rsidRPr="00735FDF">
              <w:rPr>
                <w:rFonts w:ascii="Arial" w:hAnsi="Arial" w:cs="Arial"/>
                <w:color w:val="000000" w:themeColor="text1"/>
                <w:sz w:val="24"/>
                <w:szCs w:val="24"/>
              </w:rPr>
              <w:t>for the</w:t>
            </w:r>
            <w:r w:rsidR="2D7DE6EB" w:rsidRPr="00735FDF">
              <w:rPr>
                <w:rFonts w:ascii="Arial" w:hAnsi="Arial" w:cs="Arial"/>
                <w:color w:val="000000" w:themeColor="text1"/>
                <w:sz w:val="24"/>
                <w:szCs w:val="24"/>
              </w:rPr>
              <w:t xml:space="preserve"> most effective</w:t>
            </w:r>
            <w:r w:rsidRPr="00735FDF">
              <w:rPr>
                <w:rFonts w:ascii="Arial" w:hAnsi="Arial" w:cs="Arial"/>
                <w:color w:val="000000" w:themeColor="text1"/>
                <w:sz w:val="24"/>
                <w:szCs w:val="24"/>
              </w:rPr>
              <w:t xml:space="preserve"> way to capture CERP implementation progress, </w:t>
            </w:r>
            <w:r w:rsidR="00FD2041" w:rsidRPr="00735FDF">
              <w:rPr>
                <w:rFonts w:ascii="Arial" w:hAnsi="Arial" w:cs="Arial"/>
                <w:color w:val="000000" w:themeColor="text1"/>
                <w:sz w:val="24"/>
                <w:szCs w:val="24"/>
              </w:rPr>
              <w:t>includ</w:t>
            </w:r>
            <w:r w:rsidRPr="00735FDF">
              <w:rPr>
                <w:rFonts w:ascii="Arial" w:hAnsi="Arial" w:cs="Arial"/>
                <w:color w:val="000000" w:themeColor="text1"/>
                <w:sz w:val="24"/>
                <w:szCs w:val="24"/>
              </w:rPr>
              <w:t>ing</w:t>
            </w:r>
            <w:r w:rsidR="00FD2041" w:rsidRPr="00735FDF">
              <w:rPr>
                <w:rFonts w:ascii="Arial" w:hAnsi="Arial" w:cs="Arial"/>
                <w:color w:val="000000" w:themeColor="text1"/>
                <w:sz w:val="24"/>
                <w:szCs w:val="24"/>
              </w:rPr>
              <w:t xml:space="preserve"> the number of air filtration systems installed at schools within the SBM community, the number of mobile source incentive projects completed, or emission reductions achieved through rule development or equipment replacement. </w:t>
            </w:r>
            <w:r w:rsidR="00897BC8" w:rsidRPr="00735FDF">
              <w:rPr>
                <w:rFonts w:ascii="Arial" w:hAnsi="Arial" w:cs="Arial"/>
                <w:color w:val="000000" w:themeColor="text1"/>
                <w:sz w:val="24"/>
                <w:szCs w:val="24"/>
              </w:rPr>
              <w:t xml:space="preserve">Further, the actions goals and strategies in the CERP prioritize emission reductions and set forth emission reduction targets for the milestone years 2024 and 2029 </w:t>
            </w:r>
            <w:r w:rsidR="6E14229E" w:rsidRPr="00735FDF">
              <w:rPr>
                <w:rFonts w:ascii="Arial" w:hAnsi="Arial" w:cs="Arial"/>
                <w:color w:val="000000" w:themeColor="text1"/>
                <w:sz w:val="24"/>
                <w:szCs w:val="24"/>
              </w:rPr>
              <w:t xml:space="preserve">as </w:t>
            </w:r>
            <w:r w:rsidR="00897BC8" w:rsidRPr="00735FDF">
              <w:rPr>
                <w:rFonts w:ascii="Arial" w:hAnsi="Arial" w:cs="Arial"/>
                <w:color w:val="000000" w:themeColor="text1"/>
                <w:sz w:val="24"/>
                <w:szCs w:val="24"/>
              </w:rPr>
              <w:t xml:space="preserve">summarized in Table 1 – </w:t>
            </w:r>
            <w:r w:rsidR="006A3404" w:rsidRPr="00735FDF">
              <w:rPr>
                <w:rFonts w:ascii="Arial" w:hAnsi="Arial" w:cs="Arial"/>
                <w:color w:val="000000" w:themeColor="text1"/>
                <w:sz w:val="24"/>
                <w:szCs w:val="24"/>
              </w:rPr>
              <w:t xml:space="preserve">Overview of 2018-designated Community Emissions Reduction Targets by 2024/2029 (tons/year) </w:t>
            </w:r>
            <w:r w:rsidR="00897BC8" w:rsidRPr="00735FDF">
              <w:rPr>
                <w:rFonts w:ascii="Arial" w:hAnsi="Arial" w:cs="Arial"/>
                <w:color w:val="000000" w:themeColor="text1"/>
                <w:sz w:val="24"/>
                <w:szCs w:val="24"/>
              </w:rPr>
              <w:t xml:space="preserve">(see </w:t>
            </w:r>
            <w:r w:rsidR="000D1422" w:rsidRPr="00735FDF">
              <w:rPr>
                <w:rFonts w:ascii="Arial" w:hAnsi="Arial" w:cs="Arial"/>
                <w:color w:val="000000" w:themeColor="text1"/>
                <w:sz w:val="24"/>
                <w:szCs w:val="24"/>
              </w:rPr>
              <w:t xml:space="preserve">2021 </w:t>
            </w:r>
            <w:r w:rsidR="00897BC8" w:rsidRPr="00735FDF">
              <w:rPr>
                <w:rFonts w:ascii="Arial" w:hAnsi="Arial" w:cs="Arial"/>
                <w:color w:val="000000" w:themeColor="text1"/>
                <w:sz w:val="24"/>
                <w:szCs w:val="24"/>
              </w:rPr>
              <w:t xml:space="preserve">Annual Progress Report). </w:t>
            </w:r>
            <w:r w:rsidRPr="00735FDF">
              <w:rPr>
                <w:rFonts w:ascii="Arial" w:hAnsi="Arial" w:cs="Arial"/>
                <w:color w:val="000000" w:themeColor="text1"/>
                <w:sz w:val="24"/>
                <w:szCs w:val="24"/>
              </w:rPr>
              <w:t xml:space="preserve">The total emission reductions established so far during CERP implementation is roughly 80 tons per year of </w:t>
            </w:r>
            <w:r w:rsidR="0F89BD68" w:rsidRPr="00735FDF">
              <w:rPr>
                <w:rFonts w:ascii="Arial" w:hAnsi="Arial" w:cs="Arial"/>
                <w:color w:val="000000" w:themeColor="text1"/>
                <w:sz w:val="24"/>
                <w:szCs w:val="24"/>
              </w:rPr>
              <w:t>nitrogen oxides (</w:t>
            </w:r>
            <w:r w:rsidRPr="00735FDF">
              <w:rPr>
                <w:rFonts w:ascii="Arial" w:hAnsi="Arial" w:cs="Arial"/>
                <w:color w:val="000000" w:themeColor="text1"/>
                <w:sz w:val="24"/>
                <w:szCs w:val="24"/>
              </w:rPr>
              <w:t>NOx</w:t>
            </w:r>
            <w:r w:rsidR="1AAD0DC6" w:rsidRPr="00735FDF">
              <w:rPr>
                <w:rFonts w:ascii="Arial" w:hAnsi="Arial" w:cs="Arial"/>
                <w:color w:val="000000" w:themeColor="text1"/>
                <w:sz w:val="24"/>
                <w:szCs w:val="24"/>
              </w:rPr>
              <w:t>)</w:t>
            </w:r>
            <w:r w:rsidRPr="00735FDF">
              <w:rPr>
                <w:rFonts w:ascii="Arial" w:hAnsi="Arial" w:cs="Arial"/>
                <w:color w:val="000000" w:themeColor="text1"/>
                <w:sz w:val="24"/>
                <w:szCs w:val="24"/>
              </w:rPr>
              <w:t xml:space="preserve"> and 1.3 tons per year of </w:t>
            </w:r>
            <w:r w:rsidR="4CE481EF" w:rsidRPr="00735FDF">
              <w:rPr>
                <w:rFonts w:ascii="Arial" w:hAnsi="Arial" w:cs="Arial"/>
                <w:color w:val="000000" w:themeColor="text1"/>
                <w:sz w:val="24"/>
                <w:szCs w:val="24"/>
              </w:rPr>
              <w:t>diesel particulate matter (</w:t>
            </w:r>
            <w:r w:rsidRPr="00735FDF">
              <w:rPr>
                <w:rFonts w:ascii="Arial" w:hAnsi="Arial" w:cs="Arial"/>
                <w:color w:val="000000" w:themeColor="text1"/>
                <w:sz w:val="24"/>
                <w:szCs w:val="24"/>
              </w:rPr>
              <w:t>DPM</w:t>
            </w:r>
            <w:r w:rsidR="598D3855" w:rsidRPr="00735FDF">
              <w:rPr>
                <w:rFonts w:ascii="Arial" w:hAnsi="Arial" w:cs="Arial"/>
                <w:color w:val="000000" w:themeColor="text1"/>
                <w:sz w:val="24"/>
                <w:szCs w:val="24"/>
              </w:rPr>
              <w:t>)</w:t>
            </w:r>
            <w:r w:rsidR="7587BD67" w:rsidRPr="00735FDF">
              <w:rPr>
                <w:rFonts w:ascii="Arial" w:hAnsi="Arial" w:cs="Arial"/>
                <w:color w:val="000000" w:themeColor="text1"/>
                <w:sz w:val="24"/>
                <w:szCs w:val="24"/>
              </w:rPr>
              <w:t>.</w:t>
            </w:r>
            <w:r w:rsidRPr="00735FDF">
              <w:rPr>
                <w:rFonts w:ascii="Arial" w:hAnsi="Arial" w:cs="Arial"/>
                <w:color w:val="000000" w:themeColor="text1"/>
                <w:sz w:val="24"/>
                <w:szCs w:val="24"/>
              </w:rPr>
              <w:t xml:space="preserve"> These emission reductions are secured through mobile source incentive projects and exceed the </w:t>
            </w:r>
            <w:r w:rsidR="00C525B1" w:rsidRPr="00735FDF">
              <w:rPr>
                <w:rFonts w:ascii="Arial" w:hAnsi="Arial" w:cs="Arial"/>
                <w:color w:val="000000" w:themeColor="text1"/>
                <w:sz w:val="24"/>
                <w:szCs w:val="24"/>
              </w:rPr>
              <w:t xml:space="preserve">year 2024 </w:t>
            </w:r>
            <w:r w:rsidRPr="00735FDF">
              <w:rPr>
                <w:rFonts w:ascii="Arial" w:hAnsi="Arial" w:cs="Arial"/>
                <w:color w:val="000000" w:themeColor="text1"/>
                <w:sz w:val="24"/>
                <w:szCs w:val="24"/>
              </w:rPr>
              <w:t>milestone year emission reduction targets of 75</w:t>
            </w:r>
            <w:r w:rsidR="00C525B1" w:rsidRPr="00735FDF">
              <w:rPr>
                <w:rFonts w:ascii="Arial" w:hAnsi="Arial" w:cs="Arial"/>
                <w:color w:val="000000" w:themeColor="text1"/>
                <w:sz w:val="24"/>
                <w:szCs w:val="24"/>
              </w:rPr>
              <w:t>.1</w:t>
            </w:r>
            <w:r w:rsidRPr="00735FDF">
              <w:rPr>
                <w:rFonts w:ascii="Arial" w:hAnsi="Arial" w:cs="Arial"/>
                <w:color w:val="000000" w:themeColor="text1"/>
                <w:sz w:val="24"/>
                <w:szCs w:val="24"/>
              </w:rPr>
              <w:t xml:space="preserve"> tons per year of NOx and </w:t>
            </w:r>
            <w:r w:rsidR="00C525B1" w:rsidRPr="00735FDF">
              <w:rPr>
                <w:rFonts w:ascii="Arial" w:hAnsi="Arial" w:cs="Arial"/>
                <w:color w:val="000000" w:themeColor="text1"/>
                <w:sz w:val="24"/>
                <w:szCs w:val="24"/>
              </w:rPr>
              <w:t>.8</w:t>
            </w:r>
            <w:r w:rsidR="00A334CB" w:rsidRPr="00735FDF">
              <w:rPr>
                <w:rFonts w:ascii="Arial" w:hAnsi="Arial" w:cs="Arial"/>
                <w:color w:val="000000" w:themeColor="text1"/>
                <w:sz w:val="24"/>
                <w:szCs w:val="24"/>
              </w:rPr>
              <w:t>6</w:t>
            </w:r>
            <w:r w:rsidR="00C525B1" w:rsidRPr="00735FDF">
              <w:rPr>
                <w:rFonts w:ascii="Arial" w:hAnsi="Arial" w:cs="Arial"/>
                <w:color w:val="000000" w:themeColor="text1"/>
                <w:sz w:val="24"/>
                <w:szCs w:val="24"/>
              </w:rPr>
              <w:t xml:space="preserve"> </w:t>
            </w:r>
            <w:r w:rsidRPr="00735FDF">
              <w:rPr>
                <w:rFonts w:ascii="Arial" w:hAnsi="Arial" w:cs="Arial"/>
                <w:color w:val="000000" w:themeColor="text1"/>
                <w:sz w:val="24"/>
                <w:szCs w:val="24"/>
              </w:rPr>
              <w:t xml:space="preserve">tons per year of DPM. </w:t>
            </w:r>
            <w:r w:rsidR="00897BC8" w:rsidRPr="00735FDF">
              <w:rPr>
                <w:rFonts w:ascii="Arial" w:hAnsi="Arial" w:cs="Arial"/>
                <w:color w:val="000000" w:themeColor="text1"/>
                <w:sz w:val="24"/>
                <w:szCs w:val="24"/>
              </w:rPr>
              <w:t xml:space="preserve">As implementation continues, South Coast AQMD staff will work with CARB staff, the AB 617 Technical Advisory Group, and </w:t>
            </w:r>
            <w:r w:rsidR="009A4513" w:rsidRPr="00735FDF">
              <w:rPr>
                <w:rFonts w:ascii="Arial" w:hAnsi="Arial" w:cs="Arial"/>
                <w:color w:val="000000" w:themeColor="text1"/>
                <w:sz w:val="24"/>
                <w:szCs w:val="24"/>
              </w:rPr>
              <w:t xml:space="preserve">the </w:t>
            </w:r>
            <w:r w:rsidR="00897BC8" w:rsidRPr="00735FDF">
              <w:rPr>
                <w:rFonts w:ascii="Arial" w:hAnsi="Arial" w:cs="Arial"/>
                <w:color w:val="000000" w:themeColor="text1"/>
                <w:sz w:val="24"/>
                <w:szCs w:val="24"/>
              </w:rPr>
              <w:t>CSC to quantify future emission reductions achieved by the CERP</w:t>
            </w:r>
            <w:r w:rsidR="008C7D2E" w:rsidRPr="00735FDF">
              <w:rPr>
                <w:rFonts w:ascii="Arial" w:hAnsi="Arial" w:cs="Arial"/>
                <w:color w:val="000000" w:themeColor="text1"/>
                <w:sz w:val="24"/>
                <w:szCs w:val="24"/>
              </w:rPr>
              <w:t>, and to further refine the metrics for tracking progress.</w:t>
            </w:r>
          </w:p>
        </w:tc>
      </w:tr>
      <w:tr w:rsidR="001A745C" w:rsidRPr="00383B11" w14:paraId="0EA9C273" w14:textId="77777777" w:rsidTr="00AB3656">
        <w:tc>
          <w:tcPr>
            <w:tcW w:w="9360" w:type="dxa"/>
            <w:shd w:val="clear" w:color="auto" w:fill="FFFFCC"/>
          </w:tcPr>
          <w:p w14:paraId="794CB431" w14:textId="74263619" w:rsidR="001A745C" w:rsidRPr="00383B11" w:rsidRDefault="001A745C" w:rsidP="001A745C">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Implementation Schedule.</w:t>
            </w:r>
          </w:p>
        </w:tc>
      </w:tr>
      <w:tr w:rsidR="001A745C" w:rsidRPr="00383B11" w14:paraId="451B0AF3" w14:textId="77777777" w:rsidTr="001A745C">
        <w:trPr>
          <w:trHeight w:val="1728"/>
        </w:trPr>
        <w:tc>
          <w:tcPr>
            <w:tcW w:w="9360" w:type="dxa"/>
            <w:shd w:val="clear" w:color="auto" w:fill="F2F2F2" w:themeFill="background1" w:themeFillShade="F2"/>
          </w:tcPr>
          <w:p w14:paraId="219578FD" w14:textId="65D63A2D" w:rsidR="001A745C" w:rsidRPr="00383B11" w:rsidRDefault="001A745C"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p>
          <w:p w14:paraId="54BDE4BA" w14:textId="4578CC77" w:rsidR="00897BC8" w:rsidRPr="00897BC8" w:rsidRDefault="00EB7450" w:rsidP="00EF7F7A">
            <w:pPr>
              <w:spacing w:before="40"/>
              <w:ind w:left="720" w:right="450"/>
              <w:jc w:val="both"/>
              <w:rPr>
                <w:rFonts w:ascii="Arial" w:hAnsi="Arial" w:cs="Arial"/>
                <w:color w:val="000000" w:themeColor="text1"/>
                <w:sz w:val="24"/>
                <w:szCs w:val="24"/>
              </w:rPr>
            </w:pPr>
            <w:r>
              <w:rPr>
                <w:rFonts w:ascii="Arial" w:hAnsi="Arial" w:cs="Arial"/>
                <w:color w:val="000000" w:themeColor="text1"/>
                <w:sz w:val="24"/>
                <w:szCs w:val="24"/>
              </w:rPr>
              <w:t>T</w:t>
            </w:r>
            <w:r w:rsidR="00897BC8" w:rsidRPr="00897BC8">
              <w:rPr>
                <w:rFonts w:ascii="Arial" w:hAnsi="Arial" w:cs="Arial"/>
                <w:color w:val="000000" w:themeColor="text1"/>
                <w:sz w:val="24"/>
                <w:szCs w:val="24"/>
              </w:rPr>
              <w:t>he</w:t>
            </w:r>
            <w:r w:rsidR="00897BC8" w:rsidRPr="449FC71F">
              <w:rPr>
                <w:rFonts w:ascii="Arial" w:hAnsi="Arial" w:cs="Arial"/>
                <w:color w:val="000000" w:themeColor="text1"/>
                <w:sz w:val="24"/>
                <w:szCs w:val="24"/>
              </w:rPr>
              <w:t xml:space="preserve"> </w:t>
            </w:r>
            <w:r w:rsidR="4CD2B57C" w:rsidRPr="449FC71F">
              <w:rPr>
                <w:rFonts w:ascii="Arial" w:hAnsi="Arial" w:cs="Arial"/>
                <w:color w:val="000000" w:themeColor="text1"/>
                <w:sz w:val="24"/>
                <w:szCs w:val="24"/>
              </w:rPr>
              <w:t>2021</w:t>
            </w:r>
            <w:r w:rsidR="00897BC8" w:rsidRPr="00897BC8">
              <w:rPr>
                <w:rFonts w:ascii="Arial" w:hAnsi="Arial" w:cs="Arial"/>
                <w:color w:val="000000" w:themeColor="text1"/>
                <w:sz w:val="24"/>
                <w:szCs w:val="24"/>
              </w:rPr>
              <w:t xml:space="preserve"> Annual Progress Report provides an update for commitments or deliverables </w:t>
            </w:r>
            <w:r w:rsidR="00F23A13">
              <w:rPr>
                <w:rFonts w:ascii="Arial" w:hAnsi="Arial" w:cs="Arial"/>
                <w:color w:val="000000" w:themeColor="text1"/>
                <w:sz w:val="24"/>
                <w:szCs w:val="24"/>
              </w:rPr>
              <w:t>between</w:t>
            </w:r>
            <w:r w:rsidR="00F23A13" w:rsidRPr="00897BC8">
              <w:rPr>
                <w:rFonts w:ascii="Arial" w:hAnsi="Arial" w:cs="Arial"/>
                <w:color w:val="000000" w:themeColor="text1"/>
                <w:sz w:val="24"/>
                <w:szCs w:val="24"/>
              </w:rPr>
              <w:t xml:space="preserve"> </w:t>
            </w:r>
            <w:r w:rsidR="00897BC8" w:rsidRPr="00897BC8">
              <w:rPr>
                <w:rFonts w:ascii="Arial" w:hAnsi="Arial" w:cs="Arial"/>
                <w:color w:val="000000" w:themeColor="text1"/>
                <w:sz w:val="24"/>
                <w:szCs w:val="24"/>
              </w:rPr>
              <w:t>September 6, 20</w:t>
            </w:r>
            <w:r w:rsidR="00F23A13">
              <w:rPr>
                <w:rFonts w:ascii="Arial" w:hAnsi="Arial" w:cs="Arial"/>
                <w:color w:val="000000" w:themeColor="text1"/>
                <w:sz w:val="24"/>
                <w:szCs w:val="24"/>
              </w:rPr>
              <w:t>19</w:t>
            </w:r>
            <w:r w:rsidR="00897BC8" w:rsidRPr="00897BC8">
              <w:rPr>
                <w:rFonts w:ascii="Arial" w:hAnsi="Arial" w:cs="Arial"/>
                <w:color w:val="000000" w:themeColor="text1"/>
                <w:sz w:val="24"/>
                <w:szCs w:val="24"/>
              </w:rPr>
              <w:t xml:space="preserve"> and June 30, 202</w:t>
            </w:r>
            <w:r>
              <w:rPr>
                <w:rFonts w:ascii="Arial" w:hAnsi="Arial" w:cs="Arial"/>
                <w:color w:val="000000" w:themeColor="text1"/>
                <w:sz w:val="24"/>
                <w:szCs w:val="24"/>
              </w:rPr>
              <w:t>1</w:t>
            </w:r>
            <w:r w:rsidR="00897BC8" w:rsidRPr="00897BC8">
              <w:rPr>
                <w:rFonts w:ascii="Arial" w:hAnsi="Arial" w:cs="Arial"/>
                <w:color w:val="000000" w:themeColor="text1"/>
                <w:sz w:val="24"/>
                <w:szCs w:val="24"/>
              </w:rPr>
              <w:t xml:space="preserve">. Key plan adjustments include updated timelines for </w:t>
            </w:r>
            <w:r w:rsidR="00F23A13">
              <w:rPr>
                <w:rFonts w:ascii="Arial" w:hAnsi="Arial" w:cs="Arial"/>
                <w:color w:val="000000" w:themeColor="text1"/>
                <w:sz w:val="24"/>
                <w:szCs w:val="24"/>
              </w:rPr>
              <w:t xml:space="preserve">development of the </w:t>
            </w:r>
            <w:r w:rsidR="00897BC8" w:rsidRPr="00897BC8">
              <w:rPr>
                <w:rFonts w:ascii="Arial" w:hAnsi="Arial" w:cs="Arial"/>
                <w:color w:val="000000" w:themeColor="text1"/>
                <w:sz w:val="24"/>
                <w:szCs w:val="24"/>
              </w:rPr>
              <w:t>Indirect Source Rule for Railyards</w:t>
            </w:r>
            <w:r w:rsidR="00DB2CEB">
              <w:rPr>
                <w:rFonts w:ascii="Arial" w:hAnsi="Arial" w:cs="Arial"/>
                <w:color w:val="000000" w:themeColor="text1"/>
                <w:sz w:val="24"/>
                <w:szCs w:val="24"/>
              </w:rPr>
              <w:t xml:space="preserve"> and some outreach items.</w:t>
            </w:r>
          </w:p>
          <w:p w14:paraId="77FC2F24" w14:textId="5BDAD231" w:rsidR="00D22463" w:rsidRDefault="000C7128" w:rsidP="00EF7F7A">
            <w:pPr>
              <w:spacing w:before="120"/>
              <w:ind w:left="720" w:right="450"/>
              <w:jc w:val="both"/>
              <w:rPr>
                <w:rFonts w:ascii="Arial" w:hAnsi="Arial" w:cs="Arial"/>
                <w:color w:val="000000" w:themeColor="text1"/>
                <w:sz w:val="24"/>
                <w:szCs w:val="24"/>
              </w:rPr>
            </w:pPr>
            <w:r w:rsidRPr="0052304A">
              <w:rPr>
                <w:rFonts w:ascii="Arial" w:hAnsi="Arial" w:cs="Arial"/>
                <w:color w:val="000000" w:themeColor="text1"/>
                <w:sz w:val="24"/>
                <w:szCs w:val="24"/>
              </w:rPr>
              <w:t xml:space="preserve">Chapter 5h </w:t>
            </w:r>
            <w:r w:rsidR="003A42D7" w:rsidRPr="0052304A">
              <w:rPr>
                <w:rFonts w:ascii="Arial" w:hAnsi="Arial" w:cs="Arial"/>
                <w:color w:val="000000" w:themeColor="text1"/>
                <w:sz w:val="24"/>
                <w:szCs w:val="24"/>
              </w:rPr>
              <w:t>c</w:t>
            </w:r>
            <w:r w:rsidR="003A42D7">
              <w:rPr>
                <w:rFonts w:ascii="Arial" w:hAnsi="Arial" w:cs="Arial"/>
                <w:color w:val="000000" w:themeColor="text1"/>
                <w:sz w:val="24"/>
                <w:szCs w:val="24"/>
              </w:rPr>
              <w:t>ontain</w:t>
            </w:r>
            <w:r w:rsidR="003A42D7" w:rsidRPr="0052304A">
              <w:rPr>
                <w:rFonts w:ascii="Arial" w:hAnsi="Arial" w:cs="Arial"/>
                <w:color w:val="000000" w:themeColor="text1"/>
                <w:sz w:val="24"/>
                <w:szCs w:val="24"/>
              </w:rPr>
              <w:t>s</w:t>
            </w:r>
            <w:r w:rsidRPr="0052304A">
              <w:rPr>
                <w:rFonts w:ascii="Arial" w:hAnsi="Arial" w:cs="Arial"/>
                <w:color w:val="000000" w:themeColor="text1"/>
                <w:sz w:val="24"/>
                <w:szCs w:val="24"/>
              </w:rPr>
              <w:t xml:space="preserve"> the implementation </w:t>
            </w:r>
            <w:r w:rsidR="00D15F05">
              <w:rPr>
                <w:rFonts w:ascii="Arial" w:hAnsi="Arial" w:cs="Arial"/>
                <w:color w:val="000000" w:themeColor="text1"/>
                <w:sz w:val="24"/>
                <w:szCs w:val="24"/>
              </w:rPr>
              <w:t>schedule</w:t>
            </w:r>
            <w:r>
              <w:rPr>
                <w:rFonts w:ascii="Arial" w:hAnsi="Arial" w:cs="Arial"/>
                <w:color w:val="000000" w:themeColor="text1"/>
                <w:sz w:val="24"/>
                <w:szCs w:val="24"/>
              </w:rPr>
              <w:t xml:space="preserve"> (SBM CERP Chapter 5h)</w:t>
            </w:r>
            <w:r w:rsidR="00B40F2B">
              <w:rPr>
                <w:rFonts w:ascii="Arial" w:hAnsi="Arial" w:cs="Arial"/>
                <w:color w:val="000000" w:themeColor="text1"/>
                <w:sz w:val="24"/>
                <w:szCs w:val="24"/>
              </w:rPr>
              <w:t>, with e</w:t>
            </w:r>
            <w:r>
              <w:rPr>
                <w:rFonts w:ascii="Arial" w:hAnsi="Arial" w:cs="Arial"/>
                <w:color w:val="000000" w:themeColor="text1"/>
                <w:sz w:val="24"/>
                <w:szCs w:val="24"/>
              </w:rPr>
              <w:t xml:space="preserve">ach </w:t>
            </w:r>
            <w:r w:rsidR="005F5345">
              <w:rPr>
                <w:rFonts w:ascii="Arial" w:hAnsi="Arial" w:cs="Arial"/>
                <w:color w:val="000000" w:themeColor="text1"/>
                <w:sz w:val="24"/>
                <w:szCs w:val="24"/>
              </w:rPr>
              <w:t xml:space="preserve">course of </w:t>
            </w:r>
            <w:r>
              <w:rPr>
                <w:rFonts w:ascii="Arial" w:hAnsi="Arial" w:cs="Arial"/>
                <w:color w:val="000000" w:themeColor="text1"/>
                <w:sz w:val="24"/>
                <w:szCs w:val="24"/>
              </w:rPr>
              <w:t xml:space="preserve">action </w:t>
            </w:r>
            <w:r w:rsidR="005F5345">
              <w:rPr>
                <w:rFonts w:ascii="Arial" w:hAnsi="Arial" w:cs="Arial"/>
                <w:color w:val="000000" w:themeColor="text1"/>
                <w:sz w:val="24"/>
                <w:szCs w:val="24"/>
              </w:rPr>
              <w:t>in</w:t>
            </w:r>
            <w:r>
              <w:rPr>
                <w:rFonts w:ascii="Arial" w:hAnsi="Arial" w:cs="Arial"/>
                <w:color w:val="000000" w:themeColor="text1"/>
                <w:sz w:val="24"/>
                <w:szCs w:val="24"/>
              </w:rPr>
              <w:t xml:space="preserve"> the CERP scheduled to begin in a specified year, and/or quarter. </w:t>
            </w:r>
          </w:p>
          <w:p w14:paraId="7E4F5920" w14:textId="368A817F" w:rsidR="001A745C" w:rsidRPr="00383B11" w:rsidRDefault="000C7128" w:rsidP="00C3637E">
            <w:pPr>
              <w:spacing w:before="120"/>
              <w:ind w:left="720" w:right="450"/>
              <w:jc w:val="both"/>
              <w:rPr>
                <w:rFonts w:ascii="Arial" w:hAnsi="Arial" w:cs="Arial"/>
                <w:color w:val="000000" w:themeColor="text1"/>
                <w:sz w:val="24"/>
                <w:szCs w:val="24"/>
              </w:rPr>
            </w:pPr>
            <w:r>
              <w:rPr>
                <w:rFonts w:ascii="Arial" w:hAnsi="Arial" w:cs="Arial"/>
                <w:color w:val="000000" w:themeColor="text1"/>
                <w:sz w:val="24"/>
                <w:szCs w:val="24"/>
              </w:rPr>
              <w:t>Please refer to attached Section B</w:t>
            </w:r>
            <w:r w:rsidR="00EF7F7A">
              <w:rPr>
                <w:rFonts w:ascii="Arial" w:hAnsi="Arial" w:cs="Arial"/>
                <w:color w:val="000000" w:themeColor="text1"/>
                <w:sz w:val="24"/>
                <w:szCs w:val="24"/>
              </w:rPr>
              <w:t xml:space="preserve"> (CARB</w:t>
            </w:r>
            <w:r w:rsidR="00E832ED">
              <w:rPr>
                <w:rFonts w:ascii="Arial" w:hAnsi="Arial" w:cs="Arial"/>
                <w:color w:val="000000" w:themeColor="text1"/>
                <w:sz w:val="24"/>
                <w:szCs w:val="24"/>
              </w:rPr>
              <w:t xml:space="preserve"> SBM</w:t>
            </w:r>
            <w:r w:rsidR="00EF7F7A">
              <w:rPr>
                <w:rFonts w:ascii="Arial" w:hAnsi="Arial" w:cs="Arial"/>
                <w:color w:val="000000" w:themeColor="text1"/>
                <w:sz w:val="24"/>
                <w:szCs w:val="24"/>
              </w:rPr>
              <w:t xml:space="preserve"> Excel Template)</w:t>
            </w:r>
            <w:r>
              <w:rPr>
                <w:rFonts w:ascii="Arial" w:hAnsi="Arial" w:cs="Arial"/>
                <w:color w:val="000000" w:themeColor="text1"/>
                <w:sz w:val="24"/>
                <w:szCs w:val="24"/>
              </w:rPr>
              <w:t xml:space="preserve"> for status updates of individual actions, or milestones.</w:t>
            </w:r>
          </w:p>
        </w:tc>
      </w:tr>
      <w:tr w:rsidR="007E3F54" w:rsidRPr="00383B11" w14:paraId="48FD2B13" w14:textId="77777777" w:rsidTr="00AB3656">
        <w:tc>
          <w:tcPr>
            <w:tcW w:w="9360" w:type="dxa"/>
            <w:shd w:val="clear" w:color="auto" w:fill="FFFFCC"/>
          </w:tcPr>
          <w:p w14:paraId="506EE2BC" w14:textId="61A5EE1F" w:rsidR="007E3F54" w:rsidRPr="00383B11" w:rsidRDefault="007E3F54" w:rsidP="00AB3656">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Data Analysis</w:t>
            </w:r>
            <w:r w:rsidR="00F64A45" w:rsidRPr="00383B11">
              <w:rPr>
                <w:rFonts w:ascii="Arial" w:hAnsi="Arial" w:cs="Arial"/>
                <w:color w:val="000000" w:themeColor="text1"/>
                <w:sz w:val="24"/>
                <w:szCs w:val="24"/>
              </w:rPr>
              <w:t>.</w:t>
            </w:r>
          </w:p>
        </w:tc>
      </w:tr>
      <w:tr w:rsidR="007E3F54" w:rsidRPr="00383B11" w14:paraId="0698F1E4" w14:textId="77777777" w:rsidTr="007E3F54">
        <w:trPr>
          <w:trHeight w:val="1152"/>
        </w:trPr>
        <w:tc>
          <w:tcPr>
            <w:tcW w:w="9360" w:type="dxa"/>
            <w:shd w:val="clear" w:color="auto" w:fill="F2F2F2" w:themeFill="background1" w:themeFillShade="F2"/>
          </w:tcPr>
          <w:p w14:paraId="336A5D82" w14:textId="77777777" w:rsidR="007E3F54" w:rsidRPr="00383B11" w:rsidRDefault="007E3F54"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data analysis here]</w:t>
            </w:r>
          </w:p>
          <w:p w14:paraId="12920365" w14:textId="3C258340" w:rsidR="00891CF4" w:rsidRPr="00383B11" w:rsidRDefault="00EF7F7A" w:rsidP="00C3637E">
            <w:pPr>
              <w:spacing w:before="120"/>
              <w:ind w:left="690" w:right="540"/>
              <w:jc w:val="both"/>
              <w:rPr>
                <w:rFonts w:ascii="Arial" w:hAnsi="Arial" w:cs="Arial"/>
                <w:color w:val="000000" w:themeColor="text1"/>
                <w:sz w:val="24"/>
                <w:szCs w:val="24"/>
              </w:rPr>
            </w:pPr>
            <w:r w:rsidRPr="00EF7F7A">
              <w:rPr>
                <w:rFonts w:ascii="Arial" w:hAnsi="Arial" w:cs="Arial"/>
                <w:color w:val="000000" w:themeColor="text1"/>
                <w:sz w:val="24"/>
                <w:szCs w:val="24"/>
              </w:rPr>
              <w:t xml:space="preserve">For the strategy of air monitoring, data analysis refers to assessing mobile measurements and fixed monitoring data/results to support implementation of emission reduction strategies and track their progress (see Air Monitoring section of the </w:t>
            </w:r>
            <w:r w:rsidR="000D1422">
              <w:rPr>
                <w:rFonts w:ascii="Arial" w:hAnsi="Arial" w:cs="Arial"/>
                <w:color w:val="000000" w:themeColor="text1"/>
                <w:sz w:val="24"/>
                <w:szCs w:val="24"/>
              </w:rPr>
              <w:t xml:space="preserve">2021 </w:t>
            </w:r>
            <w:r w:rsidRPr="00EF7F7A">
              <w:rPr>
                <w:rFonts w:ascii="Arial" w:hAnsi="Arial" w:cs="Arial"/>
                <w:color w:val="000000" w:themeColor="text1"/>
                <w:sz w:val="24"/>
                <w:szCs w:val="24"/>
              </w:rPr>
              <w:t xml:space="preserve">Annual Progress Report). </w:t>
            </w:r>
            <w:r w:rsidR="00DD3035">
              <w:rPr>
                <w:rFonts w:ascii="Arial" w:hAnsi="Arial" w:cs="Arial"/>
                <w:color w:val="000000" w:themeColor="text1"/>
                <w:sz w:val="24"/>
                <w:szCs w:val="24"/>
              </w:rPr>
              <w:t>Staff also developed an online community air monitoring dashboard and data display tool to provide useful data to the community</w:t>
            </w:r>
            <w:r w:rsidR="22F64E1C" w:rsidRPr="3E5963A7">
              <w:rPr>
                <w:rFonts w:ascii="Arial" w:hAnsi="Arial" w:cs="Arial"/>
                <w:color w:val="000000" w:themeColor="text1"/>
                <w:sz w:val="24"/>
                <w:szCs w:val="24"/>
              </w:rPr>
              <w:t xml:space="preserve"> as</w:t>
            </w:r>
            <w:r w:rsidR="22F64E1C" w:rsidRPr="0D79FE94">
              <w:rPr>
                <w:rFonts w:ascii="Arial" w:hAnsi="Arial" w:cs="Arial"/>
                <w:color w:val="000000" w:themeColor="text1"/>
                <w:sz w:val="24"/>
                <w:szCs w:val="24"/>
              </w:rPr>
              <w:t xml:space="preserve"> noted in the 2021 Annual Progress Report</w:t>
            </w:r>
            <w:r w:rsidR="527F761E" w:rsidRPr="0D79FE94">
              <w:rPr>
                <w:rFonts w:ascii="Arial" w:hAnsi="Arial" w:cs="Arial"/>
                <w:color w:val="000000" w:themeColor="text1"/>
                <w:sz w:val="24"/>
                <w:szCs w:val="24"/>
              </w:rPr>
              <w:t>.</w:t>
            </w:r>
            <w:r w:rsidR="00DD3035">
              <w:rPr>
                <w:rFonts w:ascii="Arial" w:hAnsi="Arial" w:cs="Arial"/>
                <w:color w:val="000000" w:themeColor="text1"/>
                <w:sz w:val="24"/>
                <w:szCs w:val="24"/>
              </w:rPr>
              <w:t xml:space="preserve"> </w:t>
            </w:r>
            <w:r w:rsidRPr="00EF7F7A">
              <w:rPr>
                <w:rFonts w:ascii="Arial" w:hAnsi="Arial" w:cs="Arial"/>
                <w:color w:val="000000" w:themeColor="text1"/>
                <w:sz w:val="24"/>
                <w:szCs w:val="24"/>
              </w:rPr>
              <w:t xml:space="preserve">For rule development, data analysis is part of the public process and is determined by the scope of the proposed rule or rule amendment (see Table </w:t>
            </w:r>
            <w:r w:rsidR="00DB2CEB">
              <w:rPr>
                <w:rFonts w:ascii="Arial" w:hAnsi="Arial" w:cs="Arial"/>
                <w:color w:val="000000" w:themeColor="text1"/>
                <w:sz w:val="24"/>
                <w:szCs w:val="24"/>
              </w:rPr>
              <w:t>5</w:t>
            </w:r>
            <w:r w:rsidRPr="00EF7F7A">
              <w:rPr>
                <w:rFonts w:ascii="Arial" w:hAnsi="Arial" w:cs="Arial"/>
                <w:color w:val="000000" w:themeColor="text1"/>
                <w:sz w:val="24"/>
                <w:szCs w:val="24"/>
              </w:rPr>
              <w:t xml:space="preserve"> of the Annual Progress Report for the status of rules required to be considered for CERPs).</w:t>
            </w:r>
          </w:p>
        </w:tc>
      </w:tr>
      <w:tr w:rsidR="009B43EC" w:rsidRPr="00383B11" w14:paraId="5D6F0E92" w14:textId="77777777" w:rsidTr="003C275E">
        <w:tc>
          <w:tcPr>
            <w:tcW w:w="9360" w:type="dxa"/>
            <w:shd w:val="clear" w:color="auto" w:fill="FFFFCC"/>
          </w:tcPr>
          <w:p w14:paraId="67986BDE" w14:textId="1AF00516" w:rsidR="009B43EC" w:rsidRPr="00383B11" w:rsidRDefault="009B43EC" w:rsidP="007E3F54">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00F64A45" w:rsidRPr="00383B11">
              <w:rPr>
                <w:rFonts w:ascii="Arial" w:hAnsi="Arial" w:cs="Arial"/>
                <w:color w:val="000000" w:themeColor="text1"/>
                <w:sz w:val="24"/>
                <w:szCs w:val="24"/>
              </w:rPr>
              <w:t>.</w:t>
            </w:r>
          </w:p>
        </w:tc>
      </w:tr>
      <w:tr w:rsidR="009B43EC" w:rsidRPr="00383B11" w14:paraId="1A1999D7" w14:textId="77777777" w:rsidTr="007E3F54">
        <w:trPr>
          <w:trHeight w:val="1152"/>
        </w:trPr>
        <w:tc>
          <w:tcPr>
            <w:tcW w:w="9360" w:type="dxa"/>
            <w:shd w:val="clear" w:color="auto" w:fill="F2F2F2" w:themeFill="background1" w:themeFillShade="F2"/>
          </w:tcPr>
          <w:p w14:paraId="032E9190" w14:textId="697752FD" w:rsidR="009B43EC" w:rsidRPr="00383B11" w:rsidRDefault="009B43EC" w:rsidP="000C7128">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strategy development here]</w:t>
            </w:r>
          </w:p>
          <w:p w14:paraId="3357B00A" w14:textId="79776FC8" w:rsidR="000C7128" w:rsidRPr="00891CF4" w:rsidRDefault="00EF7F7A" w:rsidP="00891CF4">
            <w:pPr>
              <w:spacing w:before="120"/>
              <w:ind w:left="720" w:right="540"/>
              <w:jc w:val="both"/>
              <w:rPr>
                <w:rFonts w:ascii="Arial" w:hAnsi="Arial" w:cs="Arial"/>
                <w:color w:val="000000" w:themeColor="text1"/>
                <w:sz w:val="24"/>
                <w:szCs w:val="24"/>
              </w:rPr>
            </w:pPr>
            <w:r w:rsidRPr="00891CF4">
              <w:rPr>
                <w:rFonts w:ascii="Arial" w:hAnsi="Arial" w:cs="Arial"/>
                <w:color w:val="000000" w:themeColor="text1"/>
                <w:sz w:val="24"/>
                <w:szCs w:val="24"/>
              </w:rPr>
              <w:t xml:space="preserve">As these CERP actions are implemented, staff is continuing to receive input from the CSC to ensure the actions focus on </w:t>
            </w:r>
            <w:r w:rsidR="00674456">
              <w:rPr>
                <w:rFonts w:ascii="Arial" w:hAnsi="Arial" w:cs="Arial"/>
                <w:color w:val="000000" w:themeColor="text1"/>
                <w:sz w:val="24"/>
                <w:szCs w:val="24"/>
              </w:rPr>
              <w:t>the community’s</w:t>
            </w:r>
            <w:r w:rsidRPr="00891CF4">
              <w:rPr>
                <w:rFonts w:ascii="Arial" w:hAnsi="Arial" w:cs="Arial"/>
                <w:color w:val="000000" w:themeColor="text1"/>
                <w:sz w:val="24"/>
                <w:szCs w:val="24"/>
              </w:rPr>
              <w:t xml:space="preserve"> concerns identified</w:t>
            </w:r>
            <w:r w:rsidR="00674456">
              <w:rPr>
                <w:rFonts w:ascii="Arial" w:hAnsi="Arial" w:cs="Arial"/>
                <w:color w:val="000000" w:themeColor="text1"/>
                <w:sz w:val="24"/>
                <w:szCs w:val="24"/>
              </w:rPr>
              <w:t xml:space="preserve"> for the</w:t>
            </w:r>
            <w:r w:rsidRPr="00891CF4">
              <w:rPr>
                <w:rFonts w:ascii="Arial" w:hAnsi="Arial" w:cs="Arial"/>
                <w:color w:val="000000" w:themeColor="text1"/>
                <w:sz w:val="24"/>
                <w:szCs w:val="24"/>
              </w:rPr>
              <w:t xml:space="preserve"> air quality priorities (e.g., </w:t>
            </w:r>
            <w:r w:rsidR="001A446D">
              <w:rPr>
                <w:rFonts w:ascii="Arial" w:hAnsi="Arial" w:cs="Arial"/>
                <w:color w:val="000000" w:themeColor="text1"/>
                <w:sz w:val="24"/>
                <w:szCs w:val="24"/>
              </w:rPr>
              <w:t>t</w:t>
            </w:r>
            <w:r w:rsidRPr="00891CF4">
              <w:rPr>
                <w:rFonts w:ascii="Arial" w:hAnsi="Arial" w:cs="Arial"/>
                <w:color w:val="000000" w:themeColor="text1"/>
                <w:sz w:val="24"/>
                <w:szCs w:val="24"/>
              </w:rPr>
              <w:t xml:space="preserve">ruck </w:t>
            </w:r>
            <w:r w:rsidR="3B850CBE" w:rsidRPr="34E27ED3">
              <w:rPr>
                <w:rFonts w:ascii="Arial" w:hAnsi="Arial" w:cs="Arial"/>
                <w:color w:val="000000" w:themeColor="text1"/>
                <w:sz w:val="24"/>
                <w:szCs w:val="24"/>
              </w:rPr>
              <w:t>i</w:t>
            </w:r>
            <w:r w:rsidR="18798EED" w:rsidRPr="34E27ED3">
              <w:rPr>
                <w:rFonts w:ascii="Arial" w:hAnsi="Arial" w:cs="Arial"/>
                <w:color w:val="000000" w:themeColor="text1"/>
                <w:sz w:val="24"/>
                <w:szCs w:val="24"/>
              </w:rPr>
              <w:t xml:space="preserve">dling </w:t>
            </w:r>
            <w:r w:rsidR="7DD4D39B" w:rsidRPr="34E27ED3">
              <w:rPr>
                <w:rFonts w:ascii="Arial" w:hAnsi="Arial" w:cs="Arial"/>
                <w:color w:val="000000" w:themeColor="text1"/>
                <w:sz w:val="24"/>
                <w:szCs w:val="24"/>
              </w:rPr>
              <w:t>l</w:t>
            </w:r>
            <w:r w:rsidR="18798EED" w:rsidRPr="34E27ED3">
              <w:rPr>
                <w:rFonts w:ascii="Arial" w:hAnsi="Arial" w:cs="Arial"/>
                <w:color w:val="000000" w:themeColor="text1"/>
                <w:sz w:val="24"/>
                <w:szCs w:val="24"/>
              </w:rPr>
              <w:t xml:space="preserve">ocation </w:t>
            </w:r>
            <w:r w:rsidR="60C07EB4" w:rsidRPr="34E27ED3">
              <w:rPr>
                <w:rFonts w:ascii="Arial" w:hAnsi="Arial" w:cs="Arial"/>
                <w:color w:val="000000" w:themeColor="text1"/>
                <w:sz w:val="24"/>
                <w:szCs w:val="24"/>
              </w:rPr>
              <w:t>p</w:t>
            </w:r>
            <w:r w:rsidRPr="00891CF4">
              <w:rPr>
                <w:rFonts w:ascii="Arial" w:hAnsi="Arial" w:cs="Arial"/>
                <w:color w:val="000000" w:themeColor="text1"/>
                <w:sz w:val="24"/>
                <w:szCs w:val="24"/>
              </w:rPr>
              <w:t>rioritization</w:t>
            </w:r>
            <w:r w:rsidR="00FD743F">
              <w:rPr>
                <w:rFonts w:ascii="Arial" w:hAnsi="Arial" w:cs="Arial"/>
                <w:color w:val="000000" w:themeColor="text1"/>
                <w:sz w:val="24"/>
                <w:szCs w:val="24"/>
              </w:rPr>
              <w:t xml:space="preserve">, </w:t>
            </w:r>
            <w:r w:rsidR="041791EC" w:rsidRPr="39F22579">
              <w:rPr>
                <w:rFonts w:ascii="Arial" w:hAnsi="Arial" w:cs="Arial"/>
                <w:color w:val="000000" w:themeColor="text1"/>
                <w:sz w:val="24"/>
                <w:szCs w:val="24"/>
              </w:rPr>
              <w:t>c</w:t>
            </w:r>
            <w:r w:rsidRPr="00891CF4">
              <w:rPr>
                <w:rFonts w:ascii="Arial" w:hAnsi="Arial" w:cs="Arial"/>
                <w:color w:val="000000" w:themeColor="text1"/>
                <w:sz w:val="24"/>
                <w:szCs w:val="24"/>
              </w:rPr>
              <w:t xml:space="preserve">riteria for </w:t>
            </w:r>
            <w:r w:rsidR="2CE6B790" w:rsidRPr="0EE34D60">
              <w:rPr>
                <w:rFonts w:ascii="Arial" w:hAnsi="Arial" w:cs="Arial"/>
                <w:color w:val="000000" w:themeColor="text1"/>
                <w:sz w:val="24"/>
                <w:szCs w:val="24"/>
              </w:rPr>
              <w:t>a</w:t>
            </w:r>
            <w:r w:rsidR="18798EED" w:rsidRPr="0EE34D60">
              <w:rPr>
                <w:rFonts w:ascii="Arial" w:hAnsi="Arial" w:cs="Arial"/>
                <w:color w:val="000000" w:themeColor="text1"/>
                <w:sz w:val="24"/>
                <w:szCs w:val="24"/>
              </w:rPr>
              <w:t xml:space="preserve">ir </w:t>
            </w:r>
            <w:r w:rsidR="64D86FD7" w:rsidRPr="0EE34D60">
              <w:rPr>
                <w:rFonts w:ascii="Arial" w:hAnsi="Arial" w:cs="Arial"/>
                <w:color w:val="000000" w:themeColor="text1"/>
                <w:sz w:val="24"/>
                <w:szCs w:val="24"/>
              </w:rPr>
              <w:t>f</w:t>
            </w:r>
            <w:r w:rsidRPr="00891CF4">
              <w:rPr>
                <w:rFonts w:ascii="Arial" w:hAnsi="Arial" w:cs="Arial"/>
                <w:color w:val="000000" w:themeColor="text1"/>
                <w:sz w:val="24"/>
                <w:szCs w:val="24"/>
              </w:rPr>
              <w:t xml:space="preserve">iltration </w:t>
            </w:r>
            <w:r w:rsidR="0C26EEF8" w:rsidRPr="6B913758">
              <w:rPr>
                <w:rFonts w:ascii="Arial" w:hAnsi="Arial" w:cs="Arial"/>
                <w:color w:val="000000" w:themeColor="text1"/>
                <w:sz w:val="24"/>
                <w:szCs w:val="24"/>
              </w:rPr>
              <w:t>s</w:t>
            </w:r>
            <w:r w:rsidRPr="00891CF4">
              <w:rPr>
                <w:rFonts w:ascii="Arial" w:hAnsi="Arial" w:cs="Arial"/>
                <w:color w:val="000000" w:themeColor="text1"/>
                <w:sz w:val="24"/>
                <w:szCs w:val="24"/>
              </w:rPr>
              <w:t>ystems</w:t>
            </w:r>
            <w:r w:rsidR="00FD743F">
              <w:rPr>
                <w:rFonts w:ascii="Arial" w:hAnsi="Arial" w:cs="Arial"/>
                <w:color w:val="000000" w:themeColor="text1"/>
                <w:sz w:val="24"/>
                <w:szCs w:val="24"/>
              </w:rPr>
              <w:t xml:space="preserve">, </w:t>
            </w:r>
            <w:r w:rsidR="77B9C654" w:rsidRPr="7FF3025C">
              <w:rPr>
                <w:rFonts w:ascii="Arial" w:hAnsi="Arial" w:cs="Arial"/>
                <w:color w:val="000000" w:themeColor="text1"/>
                <w:sz w:val="24"/>
                <w:szCs w:val="24"/>
              </w:rPr>
              <w:t>a</w:t>
            </w:r>
            <w:r w:rsidR="4D2A7C09" w:rsidRPr="7FF3025C">
              <w:rPr>
                <w:rFonts w:ascii="Arial" w:hAnsi="Arial" w:cs="Arial"/>
                <w:color w:val="000000" w:themeColor="text1"/>
                <w:sz w:val="24"/>
                <w:szCs w:val="24"/>
              </w:rPr>
              <w:t xml:space="preserve">nd </w:t>
            </w:r>
            <w:r w:rsidR="7117CF89" w:rsidRPr="7FF3025C">
              <w:rPr>
                <w:rFonts w:ascii="Arial" w:hAnsi="Arial" w:cs="Arial"/>
                <w:color w:val="000000" w:themeColor="text1"/>
                <w:sz w:val="24"/>
                <w:szCs w:val="24"/>
              </w:rPr>
              <w:t>location</w:t>
            </w:r>
            <w:r w:rsidR="341F778B" w:rsidRPr="75FB14D6">
              <w:rPr>
                <w:rFonts w:ascii="Arial" w:hAnsi="Arial" w:cs="Arial"/>
                <w:color w:val="000000" w:themeColor="text1"/>
                <w:sz w:val="24"/>
                <w:szCs w:val="24"/>
              </w:rPr>
              <w:t xml:space="preserve"> of funds and </w:t>
            </w:r>
            <w:r w:rsidR="341F778B" w:rsidRPr="5D443B80">
              <w:rPr>
                <w:rFonts w:ascii="Arial" w:hAnsi="Arial" w:cs="Arial"/>
                <w:color w:val="000000" w:themeColor="text1"/>
                <w:sz w:val="24"/>
                <w:szCs w:val="24"/>
              </w:rPr>
              <w:t>c</w:t>
            </w:r>
            <w:r w:rsidR="294FB3AE" w:rsidRPr="75FB14D6">
              <w:rPr>
                <w:rFonts w:ascii="Arial" w:hAnsi="Arial" w:cs="Arial"/>
                <w:color w:val="000000" w:themeColor="text1"/>
                <w:sz w:val="24"/>
                <w:szCs w:val="24"/>
              </w:rPr>
              <w:t>riteria</w:t>
            </w:r>
            <w:r w:rsidR="294FB3AE" w:rsidRPr="038863E3">
              <w:rPr>
                <w:rFonts w:ascii="Arial" w:hAnsi="Arial" w:cs="Arial"/>
                <w:color w:val="000000" w:themeColor="text1"/>
                <w:sz w:val="24"/>
                <w:szCs w:val="24"/>
              </w:rPr>
              <w:t xml:space="preserve"> for</w:t>
            </w:r>
            <w:r w:rsidR="00FD743F">
              <w:rPr>
                <w:rFonts w:ascii="Arial" w:hAnsi="Arial" w:cs="Arial"/>
                <w:color w:val="000000" w:themeColor="text1"/>
                <w:sz w:val="24"/>
                <w:szCs w:val="24"/>
              </w:rPr>
              <w:t xml:space="preserve"> </w:t>
            </w:r>
            <w:r w:rsidR="2FE5D9F1" w:rsidRPr="1C2BA57D">
              <w:rPr>
                <w:rFonts w:ascii="Arial" w:hAnsi="Arial" w:cs="Arial"/>
                <w:color w:val="000000" w:themeColor="text1"/>
                <w:sz w:val="24"/>
                <w:szCs w:val="24"/>
              </w:rPr>
              <w:t>c</w:t>
            </w:r>
            <w:r w:rsidR="00FD743F">
              <w:rPr>
                <w:rFonts w:ascii="Arial" w:hAnsi="Arial" w:cs="Arial"/>
                <w:color w:val="000000" w:themeColor="text1"/>
                <w:sz w:val="24"/>
                <w:szCs w:val="24"/>
              </w:rPr>
              <w:t>ommunity-</w:t>
            </w:r>
            <w:r w:rsidR="007D0CAE">
              <w:rPr>
                <w:rFonts w:ascii="Arial" w:hAnsi="Arial" w:cs="Arial"/>
                <w:color w:val="000000" w:themeColor="text1"/>
                <w:sz w:val="24"/>
                <w:szCs w:val="24"/>
              </w:rPr>
              <w:t>i</w:t>
            </w:r>
            <w:r w:rsidR="00FD743F">
              <w:rPr>
                <w:rFonts w:ascii="Arial" w:hAnsi="Arial" w:cs="Arial"/>
                <w:color w:val="000000" w:themeColor="text1"/>
                <w:sz w:val="24"/>
                <w:szCs w:val="24"/>
              </w:rPr>
              <w:t xml:space="preserve">dentified </w:t>
            </w:r>
            <w:r w:rsidR="742386FF" w:rsidRPr="0EE34D60">
              <w:rPr>
                <w:rFonts w:ascii="Arial" w:hAnsi="Arial" w:cs="Arial"/>
                <w:color w:val="000000" w:themeColor="text1"/>
                <w:sz w:val="24"/>
                <w:szCs w:val="24"/>
              </w:rPr>
              <w:t>p</w:t>
            </w:r>
            <w:r w:rsidR="00FD743F">
              <w:rPr>
                <w:rFonts w:ascii="Arial" w:hAnsi="Arial" w:cs="Arial"/>
                <w:color w:val="000000" w:themeColor="text1"/>
                <w:sz w:val="24"/>
                <w:szCs w:val="24"/>
              </w:rPr>
              <w:t>rojects</w:t>
            </w:r>
            <w:r w:rsidR="18798EED" w:rsidRPr="40B5AB1D">
              <w:rPr>
                <w:rFonts w:ascii="Arial" w:hAnsi="Arial" w:cs="Arial"/>
                <w:color w:val="000000" w:themeColor="text1"/>
                <w:sz w:val="24"/>
                <w:szCs w:val="24"/>
              </w:rPr>
              <w:t xml:space="preserve">). </w:t>
            </w:r>
          </w:p>
          <w:p w14:paraId="0D41D96D" w14:textId="6877FEFE" w:rsidR="00FD2041" w:rsidRDefault="00FD2041" w:rsidP="00891CF4">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Strategies to address the air quality priorities are being followed as outlined in the CERP. However, strategies may be adjusted as South Coast AQMD receives new information about emissions from efforts such as air monitoring or the deployment of </w:t>
            </w:r>
            <w:r w:rsidR="696AF37F" w:rsidRPr="6AB9CE88">
              <w:rPr>
                <w:rFonts w:ascii="Arial" w:hAnsi="Arial" w:cs="Arial"/>
                <w:color w:val="000000" w:themeColor="text1"/>
                <w:sz w:val="24"/>
                <w:szCs w:val="24"/>
              </w:rPr>
              <w:t xml:space="preserve">Automated License Plate </w:t>
            </w:r>
            <w:r w:rsidR="696AF37F" w:rsidRPr="0F242007">
              <w:rPr>
                <w:rFonts w:ascii="Arial" w:hAnsi="Arial" w:cs="Arial"/>
                <w:color w:val="000000" w:themeColor="text1"/>
                <w:sz w:val="24"/>
                <w:szCs w:val="24"/>
              </w:rPr>
              <w:t>Reader</w:t>
            </w:r>
            <w:r w:rsidRPr="0F242007">
              <w:rPr>
                <w:rFonts w:ascii="Arial" w:hAnsi="Arial" w:cs="Arial"/>
                <w:color w:val="000000" w:themeColor="text1"/>
                <w:sz w:val="24"/>
                <w:szCs w:val="24"/>
              </w:rPr>
              <w:t xml:space="preserve"> </w:t>
            </w:r>
            <w:r w:rsidR="072B99B7" w:rsidRPr="0F242007">
              <w:rPr>
                <w:rFonts w:ascii="Arial" w:hAnsi="Arial" w:cs="Arial"/>
                <w:color w:val="000000" w:themeColor="text1"/>
                <w:sz w:val="24"/>
                <w:szCs w:val="24"/>
              </w:rPr>
              <w:t>(</w:t>
            </w:r>
            <w:r>
              <w:rPr>
                <w:rFonts w:ascii="Arial" w:hAnsi="Arial" w:cs="Arial"/>
                <w:color w:val="000000" w:themeColor="text1"/>
                <w:sz w:val="24"/>
                <w:szCs w:val="24"/>
              </w:rPr>
              <w:t>ALPR</w:t>
            </w:r>
            <w:r w:rsidR="19C8EF90" w:rsidRPr="0F242007">
              <w:rPr>
                <w:rFonts w:ascii="Arial" w:hAnsi="Arial" w:cs="Arial"/>
                <w:color w:val="000000" w:themeColor="text1"/>
                <w:sz w:val="24"/>
                <w:szCs w:val="24"/>
              </w:rPr>
              <w:t>)</w:t>
            </w:r>
            <w:r>
              <w:rPr>
                <w:rFonts w:ascii="Arial" w:hAnsi="Arial" w:cs="Arial"/>
                <w:color w:val="000000" w:themeColor="text1"/>
                <w:sz w:val="24"/>
                <w:szCs w:val="24"/>
              </w:rPr>
              <w:t xml:space="preserve"> systems. </w:t>
            </w:r>
          </w:p>
          <w:p w14:paraId="2C92E2F5" w14:textId="39D807A6" w:rsidR="000C7128" w:rsidRPr="00383B11" w:rsidRDefault="000C7128" w:rsidP="00C3637E">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For a qualitative and quantitative status update of each action, please refer to Section B </w:t>
            </w:r>
            <w:r w:rsidR="00891CF4">
              <w:rPr>
                <w:rFonts w:ascii="Arial" w:hAnsi="Arial" w:cs="Arial"/>
                <w:color w:val="000000" w:themeColor="text1"/>
                <w:sz w:val="24"/>
                <w:szCs w:val="24"/>
              </w:rPr>
              <w:t xml:space="preserve">(CARB SBM Excel Template) </w:t>
            </w:r>
            <w:r>
              <w:rPr>
                <w:rFonts w:ascii="Arial" w:hAnsi="Arial" w:cs="Arial"/>
                <w:color w:val="000000" w:themeColor="text1"/>
                <w:sz w:val="24"/>
                <w:szCs w:val="24"/>
              </w:rPr>
              <w:t>attached.</w:t>
            </w:r>
          </w:p>
        </w:tc>
      </w:tr>
      <w:tr w:rsidR="00D27E3C" w:rsidRPr="00383B11" w14:paraId="2624B5EA" w14:textId="77777777" w:rsidTr="00BC1432">
        <w:tc>
          <w:tcPr>
            <w:tcW w:w="9360" w:type="dxa"/>
            <w:tcBorders>
              <w:top w:val="single" w:sz="4" w:space="0" w:color="auto"/>
              <w:bottom w:val="nil"/>
            </w:tcBorders>
            <w:shd w:val="clear" w:color="auto" w:fill="FFFFCC"/>
          </w:tcPr>
          <w:p w14:paraId="5C403456" w14:textId="0AA38616" w:rsidR="00D27E3C" w:rsidRPr="00383B11" w:rsidRDefault="00D27E3C" w:rsidP="00C3637E">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00014440" w:rsidRPr="006F3929">
              <w:rPr>
                <w:rFonts w:ascii="Arial" w:hAnsi="Arial" w:cs="Arial"/>
                <w:i/>
                <w:color w:val="808080" w:themeColor="background1" w:themeShade="80"/>
                <w:sz w:val="24"/>
                <w:szCs w:val="24"/>
              </w:rPr>
              <w:t>[Ref. Blueprint, page C-39]</w:t>
            </w:r>
          </w:p>
        </w:tc>
      </w:tr>
      <w:tr w:rsidR="00D27E3C" w:rsidRPr="00383B11" w14:paraId="07EAE162" w14:textId="77777777" w:rsidTr="00442106">
        <w:trPr>
          <w:trHeight w:val="1026"/>
        </w:trPr>
        <w:tc>
          <w:tcPr>
            <w:tcW w:w="9360" w:type="dxa"/>
            <w:tcBorders>
              <w:top w:val="nil"/>
              <w:bottom w:val="single" w:sz="6" w:space="0" w:color="auto"/>
            </w:tcBorders>
            <w:shd w:val="clear" w:color="auto" w:fill="F2F2F2" w:themeFill="background1" w:themeFillShade="F2"/>
          </w:tcPr>
          <w:p w14:paraId="69639059" w14:textId="77777777" w:rsidR="00D27E3C" w:rsidRPr="00383B11" w:rsidRDefault="00D27E3C" w:rsidP="00C3637E">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lessons learned here]</w:t>
            </w:r>
          </w:p>
          <w:p w14:paraId="5381D0B8" w14:textId="37624ED7" w:rsidR="000C7128" w:rsidRDefault="001C627E" w:rsidP="00D46F9F">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D</w:t>
            </w:r>
            <w:r w:rsidR="000C7128" w:rsidRPr="007D5391">
              <w:rPr>
                <w:rFonts w:ascii="Arial" w:hAnsi="Arial" w:cs="Arial"/>
                <w:color w:val="000000" w:themeColor="text1"/>
                <w:sz w:val="24"/>
                <w:szCs w:val="24"/>
              </w:rPr>
              <w:t xml:space="preserve">uring </w:t>
            </w:r>
            <w:r w:rsidR="000C7128">
              <w:rPr>
                <w:rFonts w:ascii="Arial" w:hAnsi="Arial" w:cs="Arial"/>
                <w:color w:val="000000" w:themeColor="text1"/>
                <w:sz w:val="24"/>
                <w:szCs w:val="24"/>
              </w:rPr>
              <w:t>CERP development</w:t>
            </w:r>
            <w:r>
              <w:rPr>
                <w:rFonts w:ascii="Arial" w:hAnsi="Arial" w:cs="Arial"/>
                <w:color w:val="000000" w:themeColor="text1"/>
                <w:sz w:val="24"/>
                <w:szCs w:val="24"/>
              </w:rPr>
              <w:t>, some lessons learned</w:t>
            </w:r>
            <w:r w:rsidR="000C7128">
              <w:rPr>
                <w:rFonts w:ascii="Arial" w:hAnsi="Arial" w:cs="Arial"/>
                <w:color w:val="000000" w:themeColor="text1"/>
                <w:sz w:val="24"/>
                <w:szCs w:val="24"/>
              </w:rPr>
              <w:t xml:space="preserve"> </w:t>
            </w:r>
            <w:r>
              <w:rPr>
                <w:rFonts w:ascii="Arial" w:hAnsi="Arial" w:cs="Arial"/>
                <w:color w:val="000000" w:themeColor="text1"/>
                <w:sz w:val="24"/>
                <w:szCs w:val="24"/>
              </w:rPr>
              <w:t xml:space="preserve">included conveying </w:t>
            </w:r>
            <w:r w:rsidR="000C7128">
              <w:rPr>
                <w:rFonts w:ascii="Arial" w:hAnsi="Arial" w:cs="Arial"/>
                <w:color w:val="000000" w:themeColor="text1"/>
                <w:sz w:val="24"/>
                <w:szCs w:val="24"/>
              </w:rPr>
              <w:t xml:space="preserve">mobile source </w:t>
            </w:r>
            <w:r w:rsidR="00BF098C">
              <w:rPr>
                <w:rFonts w:ascii="Arial" w:hAnsi="Arial" w:cs="Arial"/>
                <w:color w:val="000000" w:themeColor="text1"/>
                <w:sz w:val="24"/>
                <w:szCs w:val="24"/>
              </w:rPr>
              <w:t xml:space="preserve">and land use </w:t>
            </w:r>
            <w:r w:rsidR="000C7128">
              <w:rPr>
                <w:rFonts w:ascii="Arial" w:hAnsi="Arial" w:cs="Arial"/>
                <w:color w:val="000000" w:themeColor="text1"/>
                <w:sz w:val="24"/>
                <w:szCs w:val="24"/>
              </w:rPr>
              <w:t>jurisdictional limitations</w:t>
            </w:r>
            <w:r w:rsidR="00C6420A">
              <w:rPr>
                <w:rFonts w:ascii="Arial" w:hAnsi="Arial" w:cs="Arial"/>
                <w:color w:val="000000" w:themeColor="text1"/>
                <w:sz w:val="24"/>
                <w:szCs w:val="24"/>
              </w:rPr>
              <w:t xml:space="preserve"> to</w:t>
            </w:r>
            <w:r w:rsidR="000C7128">
              <w:rPr>
                <w:rFonts w:ascii="Arial" w:hAnsi="Arial" w:cs="Arial"/>
                <w:color w:val="000000" w:themeColor="text1"/>
                <w:sz w:val="24"/>
                <w:szCs w:val="24"/>
              </w:rPr>
              <w:t xml:space="preserve"> the community. </w:t>
            </w:r>
            <w:r w:rsidR="00BF098C">
              <w:rPr>
                <w:rFonts w:ascii="Arial" w:hAnsi="Arial" w:cs="Arial"/>
                <w:color w:val="000000" w:themeColor="text1"/>
                <w:sz w:val="24"/>
                <w:szCs w:val="24"/>
              </w:rPr>
              <w:t>As an example, the community wanted to</w:t>
            </w:r>
            <w:r w:rsidR="000C7128">
              <w:rPr>
                <w:rFonts w:ascii="Arial" w:hAnsi="Arial" w:cs="Arial"/>
                <w:color w:val="000000" w:themeColor="text1"/>
                <w:sz w:val="24"/>
                <w:szCs w:val="24"/>
              </w:rPr>
              <w:t xml:space="preserve"> establish truck routes and policies </w:t>
            </w:r>
            <w:r w:rsidR="00643D3A">
              <w:rPr>
                <w:rFonts w:ascii="Arial" w:hAnsi="Arial" w:cs="Arial"/>
                <w:color w:val="000000" w:themeColor="text1"/>
                <w:sz w:val="24"/>
                <w:szCs w:val="24"/>
              </w:rPr>
              <w:t xml:space="preserve">for </w:t>
            </w:r>
            <w:r w:rsidR="000C7128">
              <w:rPr>
                <w:rFonts w:ascii="Arial" w:hAnsi="Arial" w:cs="Arial"/>
                <w:color w:val="000000" w:themeColor="text1"/>
                <w:sz w:val="24"/>
                <w:szCs w:val="24"/>
              </w:rPr>
              <w:t xml:space="preserve">better warehouse design. </w:t>
            </w:r>
            <w:r w:rsidR="00643D3A">
              <w:rPr>
                <w:rFonts w:ascii="Arial" w:hAnsi="Arial" w:cs="Arial"/>
                <w:color w:val="000000" w:themeColor="text1"/>
                <w:sz w:val="24"/>
                <w:szCs w:val="24"/>
              </w:rPr>
              <w:t>S</w:t>
            </w:r>
            <w:r w:rsidR="000C7128">
              <w:rPr>
                <w:rFonts w:ascii="Arial" w:hAnsi="Arial" w:cs="Arial"/>
                <w:color w:val="000000" w:themeColor="text1"/>
                <w:sz w:val="24"/>
                <w:szCs w:val="24"/>
              </w:rPr>
              <w:t>taff recognized a strong need for agency collaboration to circumnavigate these limitations. Staff established partnerships with entities such as</w:t>
            </w:r>
            <w:r w:rsidR="00FE181F">
              <w:rPr>
                <w:rFonts w:ascii="Arial" w:hAnsi="Arial" w:cs="Arial"/>
                <w:color w:val="000000" w:themeColor="text1"/>
                <w:sz w:val="24"/>
                <w:szCs w:val="24"/>
              </w:rPr>
              <w:t xml:space="preserve"> the City </w:t>
            </w:r>
            <w:r w:rsidR="001D3ABA">
              <w:rPr>
                <w:rFonts w:ascii="Arial" w:hAnsi="Arial" w:cs="Arial"/>
                <w:color w:val="000000" w:themeColor="text1"/>
                <w:sz w:val="24"/>
                <w:szCs w:val="24"/>
              </w:rPr>
              <w:t>of San Bernardino</w:t>
            </w:r>
            <w:r w:rsidR="00B72E91">
              <w:rPr>
                <w:rFonts w:ascii="Arial" w:hAnsi="Arial" w:cs="Arial"/>
                <w:color w:val="000000" w:themeColor="text1"/>
                <w:sz w:val="24"/>
                <w:szCs w:val="24"/>
              </w:rPr>
              <w:t xml:space="preserve"> Planning Division</w:t>
            </w:r>
            <w:r w:rsidR="001D3ABA">
              <w:rPr>
                <w:rFonts w:ascii="Arial" w:hAnsi="Arial" w:cs="Arial"/>
                <w:color w:val="000000" w:themeColor="text1"/>
                <w:sz w:val="24"/>
                <w:szCs w:val="24"/>
              </w:rPr>
              <w:t>, San Bernardino</w:t>
            </w:r>
            <w:r w:rsidR="00B72E91">
              <w:rPr>
                <w:rFonts w:ascii="Arial" w:hAnsi="Arial" w:cs="Arial"/>
                <w:color w:val="000000" w:themeColor="text1"/>
                <w:sz w:val="24"/>
                <w:szCs w:val="24"/>
              </w:rPr>
              <w:t xml:space="preserve"> County Department of Public Health</w:t>
            </w:r>
            <w:r w:rsidR="001D3ABA">
              <w:rPr>
                <w:rFonts w:ascii="Arial" w:hAnsi="Arial" w:cs="Arial"/>
                <w:color w:val="000000" w:themeColor="text1"/>
                <w:sz w:val="24"/>
                <w:szCs w:val="24"/>
              </w:rPr>
              <w:t>,</w:t>
            </w:r>
            <w:r w:rsidR="000C7128">
              <w:rPr>
                <w:rFonts w:ascii="Arial" w:hAnsi="Arial" w:cs="Arial"/>
                <w:color w:val="000000" w:themeColor="text1"/>
                <w:sz w:val="24"/>
                <w:szCs w:val="24"/>
              </w:rPr>
              <w:t xml:space="preserve"> </w:t>
            </w:r>
            <w:r w:rsidR="000C7128" w:rsidRPr="00A373AD">
              <w:rPr>
                <w:rFonts w:ascii="Arial" w:hAnsi="Arial" w:cs="Arial"/>
                <w:color w:val="000000" w:themeColor="text1"/>
                <w:sz w:val="24"/>
                <w:szCs w:val="24"/>
              </w:rPr>
              <w:t>CARB</w:t>
            </w:r>
            <w:r w:rsidR="00FE181F">
              <w:rPr>
                <w:rFonts w:ascii="Arial" w:hAnsi="Arial" w:cs="Arial"/>
                <w:color w:val="000000" w:themeColor="text1"/>
                <w:sz w:val="24"/>
                <w:szCs w:val="24"/>
              </w:rPr>
              <w:t xml:space="preserve">, </w:t>
            </w:r>
            <w:r w:rsidR="001D3ABA">
              <w:rPr>
                <w:rFonts w:ascii="Arial" w:hAnsi="Arial" w:cs="Arial"/>
                <w:color w:val="000000" w:themeColor="text1"/>
                <w:sz w:val="24"/>
                <w:szCs w:val="24"/>
              </w:rPr>
              <w:t>Southern California Edison,</w:t>
            </w:r>
            <w:r w:rsidR="000C7128">
              <w:rPr>
                <w:rFonts w:ascii="Arial" w:hAnsi="Arial" w:cs="Arial"/>
                <w:color w:val="000000" w:themeColor="text1"/>
                <w:sz w:val="24"/>
                <w:szCs w:val="24"/>
              </w:rPr>
              <w:t xml:space="preserve"> </w:t>
            </w:r>
            <w:r w:rsidR="001D3ABA">
              <w:rPr>
                <w:rFonts w:ascii="Arial" w:hAnsi="Arial" w:cs="Arial"/>
                <w:color w:val="000000" w:themeColor="text1"/>
                <w:sz w:val="24"/>
                <w:szCs w:val="24"/>
              </w:rPr>
              <w:t>and San Bernardino County Transportation Authority (</w:t>
            </w:r>
            <w:r w:rsidR="000C7128" w:rsidRPr="00A373AD">
              <w:rPr>
                <w:rFonts w:ascii="Arial" w:hAnsi="Arial" w:cs="Arial"/>
                <w:color w:val="000000" w:themeColor="text1"/>
                <w:sz w:val="24"/>
                <w:szCs w:val="24"/>
              </w:rPr>
              <w:t>SBCTA</w:t>
            </w:r>
            <w:r w:rsidR="001D3ABA">
              <w:rPr>
                <w:rFonts w:ascii="Arial" w:hAnsi="Arial" w:cs="Arial"/>
                <w:color w:val="000000" w:themeColor="text1"/>
                <w:sz w:val="24"/>
                <w:szCs w:val="24"/>
              </w:rPr>
              <w:t>)</w:t>
            </w:r>
            <w:r w:rsidR="000C7128">
              <w:rPr>
                <w:rFonts w:ascii="Arial" w:hAnsi="Arial" w:cs="Arial"/>
                <w:color w:val="000000" w:themeColor="text1"/>
                <w:sz w:val="24"/>
                <w:szCs w:val="24"/>
              </w:rPr>
              <w:t xml:space="preserve">. </w:t>
            </w:r>
          </w:p>
          <w:p w14:paraId="3630F977" w14:textId="7E4FF2C0" w:rsidR="000C7128" w:rsidRDefault="001D3ABA" w:rsidP="00C3637E">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D</w:t>
            </w:r>
            <w:r w:rsidR="000C7128">
              <w:rPr>
                <w:rFonts w:ascii="Arial" w:hAnsi="Arial" w:cs="Arial"/>
                <w:color w:val="000000" w:themeColor="text1"/>
                <w:sz w:val="24"/>
                <w:szCs w:val="24"/>
              </w:rPr>
              <w:t>uring CERP implementation</w:t>
            </w:r>
            <w:r>
              <w:rPr>
                <w:rFonts w:ascii="Arial" w:hAnsi="Arial" w:cs="Arial"/>
                <w:color w:val="000000" w:themeColor="text1"/>
                <w:sz w:val="24"/>
                <w:szCs w:val="24"/>
              </w:rPr>
              <w:t xml:space="preserve">, </w:t>
            </w:r>
            <w:r w:rsidR="009A4513">
              <w:rPr>
                <w:rFonts w:ascii="Arial" w:hAnsi="Arial" w:cs="Arial"/>
                <w:color w:val="000000" w:themeColor="text1"/>
                <w:sz w:val="24"/>
                <w:szCs w:val="24"/>
              </w:rPr>
              <w:t xml:space="preserve">additional </w:t>
            </w:r>
            <w:r>
              <w:rPr>
                <w:rFonts w:ascii="Arial" w:hAnsi="Arial" w:cs="Arial"/>
                <w:color w:val="000000" w:themeColor="text1"/>
                <w:sz w:val="24"/>
                <w:szCs w:val="24"/>
              </w:rPr>
              <w:t>lessons learned included</w:t>
            </w:r>
            <w:r w:rsidR="000C7128">
              <w:rPr>
                <w:rFonts w:ascii="Arial" w:hAnsi="Arial" w:cs="Arial"/>
                <w:color w:val="000000" w:themeColor="text1"/>
                <w:sz w:val="24"/>
                <w:szCs w:val="24"/>
              </w:rPr>
              <w:t xml:space="preserve"> </w:t>
            </w:r>
            <w:r>
              <w:rPr>
                <w:rFonts w:ascii="Arial" w:hAnsi="Arial" w:cs="Arial"/>
                <w:color w:val="000000" w:themeColor="text1"/>
                <w:sz w:val="24"/>
                <w:szCs w:val="24"/>
              </w:rPr>
              <w:t xml:space="preserve">the </w:t>
            </w:r>
            <w:r w:rsidR="000C7128">
              <w:rPr>
                <w:rFonts w:ascii="Arial" w:hAnsi="Arial" w:cs="Arial"/>
                <w:color w:val="000000" w:themeColor="text1"/>
                <w:sz w:val="24"/>
                <w:szCs w:val="24"/>
              </w:rPr>
              <w:t>timing of CERP implementation efforts and opportunities</w:t>
            </w:r>
            <w:r w:rsidR="000C7128" w:rsidRPr="449FC71F">
              <w:rPr>
                <w:rFonts w:ascii="Arial" w:hAnsi="Arial" w:cs="Arial"/>
                <w:color w:val="000000" w:themeColor="text1"/>
                <w:sz w:val="24"/>
                <w:szCs w:val="24"/>
              </w:rPr>
              <w:t>.</w:t>
            </w:r>
            <w:r w:rsidR="000C7128">
              <w:rPr>
                <w:rFonts w:ascii="Arial" w:hAnsi="Arial" w:cs="Arial"/>
                <w:color w:val="000000" w:themeColor="text1"/>
                <w:sz w:val="24"/>
                <w:szCs w:val="24"/>
              </w:rPr>
              <w:t xml:space="preserve"> Below are examples:</w:t>
            </w:r>
          </w:p>
          <w:p w14:paraId="0FDF0846" w14:textId="0CD1DDCF" w:rsidR="000C7128" w:rsidRPr="00C3637E" w:rsidRDefault="000C7128" w:rsidP="00C3637E">
            <w:pPr>
              <w:pStyle w:val="ListParagraph"/>
              <w:numPr>
                <w:ilvl w:val="0"/>
                <w:numId w:val="37"/>
              </w:numPr>
              <w:spacing w:before="120"/>
              <w:ind w:left="1140" w:right="540"/>
              <w:jc w:val="both"/>
            </w:pPr>
            <w:r w:rsidRPr="449FC71F">
              <w:rPr>
                <w:rFonts w:ascii="Arial" w:hAnsi="Arial" w:cs="Arial"/>
                <w:color w:val="000000" w:themeColor="text1"/>
                <w:sz w:val="24"/>
                <w:szCs w:val="24"/>
              </w:rPr>
              <w:t xml:space="preserve">Funding opportunities often have deadlines for allocation that </w:t>
            </w:r>
            <w:r w:rsidR="001A245C" w:rsidRPr="449FC71F">
              <w:rPr>
                <w:rFonts w:ascii="Arial" w:hAnsi="Arial" w:cs="Arial"/>
                <w:color w:val="000000" w:themeColor="text1"/>
                <w:sz w:val="24"/>
                <w:szCs w:val="24"/>
              </w:rPr>
              <w:t>may</w:t>
            </w:r>
            <w:r w:rsidRPr="449FC71F">
              <w:rPr>
                <w:rFonts w:ascii="Arial" w:hAnsi="Arial" w:cs="Arial"/>
                <w:color w:val="000000" w:themeColor="text1"/>
                <w:sz w:val="24"/>
                <w:szCs w:val="24"/>
              </w:rPr>
              <w:t xml:space="preserve"> not align with </w:t>
            </w:r>
            <w:r w:rsidR="001A245C" w:rsidRPr="449FC71F">
              <w:rPr>
                <w:rFonts w:ascii="Arial" w:hAnsi="Arial" w:cs="Arial"/>
                <w:color w:val="000000" w:themeColor="text1"/>
                <w:sz w:val="24"/>
                <w:szCs w:val="24"/>
              </w:rPr>
              <w:t xml:space="preserve">the timelines for </w:t>
            </w:r>
            <w:r w:rsidRPr="449FC71F">
              <w:rPr>
                <w:rFonts w:ascii="Arial" w:hAnsi="Arial" w:cs="Arial"/>
                <w:color w:val="000000" w:themeColor="text1"/>
                <w:sz w:val="24"/>
                <w:szCs w:val="24"/>
              </w:rPr>
              <w:t>CERP actions.</w:t>
            </w:r>
            <w:r w:rsidR="000A33CA" w:rsidRPr="449FC71F">
              <w:rPr>
                <w:rFonts w:ascii="Arial" w:hAnsi="Arial" w:cs="Arial"/>
                <w:color w:val="000000" w:themeColor="text1"/>
                <w:sz w:val="24"/>
                <w:szCs w:val="24"/>
              </w:rPr>
              <w:t xml:space="preserve"> For instance,</w:t>
            </w:r>
            <w:r w:rsidR="00186F36" w:rsidRPr="449FC71F">
              <w:rPr>
                <w:rFonts w:ascii="Arial" w:hAnsi="Arial" w:cs="Arial"/>
                <w:color w:val="000000" w:themeColor="text1"/>
                <w:sz w:val="24"/>
                <w:szCs w:val="24"/>
              </w:rPr>
              <w:t xml:space="preserve"> to ensure </w:t>
            </w:r>
            <w:r w:rsidR="00C8546C" w:rsidRPr="449FC71F">
              <w:rPr>
                <w:rFonts w:ascii="Arial" w:hAnsi="Arial" w:cs="Arial"/>
                <w:color w:val="000000" w:themeColor="text1"/>
                <w:sz w:val="24"/>
                <w:szCs w:val="24"/>
              </w:rPr>
              <w:t xml:space="preserve">Year 2 </w:t>
            </w:r>
            <w:r w:rsidR="00186F36" w:rsidRPr="449FC71F">
              <w:rPr>
                <w:rFonts w:ascii="Arial" w:hAnsi="Arial" w:cs="Arial"/>
                <w:color w:val="000000" w:themeColor="text1"/>
                <w:sz w:val="24"/>
                <w:szCs w:val="24"/>
              </w:rPr>
              <w:t xml:space="preserve">Community Air Protection Program (CAPP) </w:t>
            </w:r>
            <w:r w:rsidR="5D08A752" w:rsidRPr="449FC71F">
              <w:rPr>
                <w:rFonts w:ascii="Arial" w:hAnsi="Arial" w:cs="Arial"/>
                <w:color w:val="000000" w:themeColor="text1"/>
                <w:sz w:val="24"/>
                <w:szCs w:val="24"/>
              </w:rPr>
              <w:t>incentive</w:t>
            </w:r>
            <w:r w:rsidR="00186F36" w:rsidRPr="449FC71F">
              <w:rPr>
                <w:rFonts w:ascii="Arial" w:hAnsi="Arial" w:cs="Arial"/>
                <w:color w:val="000000" w:themeColor="text1"/>
                <w:sz w:val="24"/>
                <w:szCs w:val="24"/>
              </w:rPr>
              <w:t xml:space="preserve"> funds would be requested, approved, and distributed by the deadline,</w:t>
            </w:r>
            <w:r w:rsidR="000A33CA" w:rsidRPr="449FC71F">
              <w:rPr>
                <w:rFonts w:ascii="Arial" w:hAnsi="Arial" w:cs="Arial"/>
                <w:color w:val="000000" w:themeColor="text1"/>
                <w:sz w:val="24"/>
                <w:szCs w:val="24"/>
              </w:rPr>
              <w:t xml:space="preserve"> </w:t>
            </w:r>
            <w:r w:rsidR="00186F36" w:rsidRPr="449FC71F">
              <w:rPr>
                <w:rFonts w:ascii="Arial" w:hAnsi="Arial" w:cs="Arial"/>
                <w:color w:val="000000" w:themeColor="text1"/>
                <w:sz w:val="24"/>
                <w:szCs w:val="24"/>
              </w:rPr>
              <w:t xml:space="preserve">staff felt a sense of urgency to provide the results of the School Prioritization Activity for additional </w:t>
            </w:r>
            <w:r w:rsidR="00A95324" w:rsidRPr="449FC71F">
              <w:rPr>
                <w:rFonts w:ascii="Arial" w:hAnsi="Arial" w:cs="Arial"/>
                <w:color w:val="000000" w:themeColor="text1"/>
                <w:sz w:val="24"/>
                <w:szCs w:val="24"/>
              </w:rPr>
              <w:t xml:space="preserve">CSC </w:t>
            </w:r>
            <w:r w:rsidR="00186F36" w:rsidRPr="449FC71F">
              <w:rPr>
                <w:rFonts w:ascii="Arial" w:hAnsi="Arial" w:cs="Arial"/>
                <w:color w:val="000000" w:themeColor="text1"/>
                <w:sz w:val="24"/>
                <w:szCs w:val="24"/>
              </w:rPr>
              <w:t xml:space="preserve">feedback. </w:t>
            </w:r>
            <w:r w:rsidR="00A95324" w:rsidRPr="449FC71F">
              <w:rPr>
                <w:rFonts w:ascii="Arial" w:hAnsi="Arial" w:cs="Arial"/>
                <w:color w:val="000000" w:themeColor="text1"/>
                <w:sz w:val="24"/>
                <w:szCs w:val="24"/>
              </w:rPr>
              <w:t xml:space="preserve">Staff wanted to provide sufficient time for CSC feedback. </w:t>
            </w:r>
          </w:p>
          <w:p w14:paraId="28FC3C66" w14:textId="50BA79D4" w:rsidR="00C8546C" w:rsidRPr="00186F36" w:rsidRDefault="00C8546C" w:rsidP="00C3637E">
            <w:pPr>
              <w:pStyle w:val="ListParagraph"/>
              <w:numPr>
                <w:ilvl w:val="0"/>
                <w:numId w:val="37"/>
              </w:numPr>
              <w:spacing w:before="120"/>
              <w:ind w:left="1140" w:right="540"/>
              <w:jc w:val="both"/>
            </w:pPr>
            <w:r w:rsidRPr="449FC71F">
              <w:rPr>
                <w:rFonts w:ascii="Arial" w:hAnsi="Arial" w:cs="Arial"/>
                <w:color w:val="000000" w:themeColor="text1"/>
                <w:sz w:val="24"/>
                <w:szCs w:val="24"/>
              </w:rPr>
              <w:t xml:space="preserve">For Year 3 CAPP </w:t>
            </w:r>
            <w:r w:rsidR="0F4CD73D" w:rsidRPr="449FC71F">
              <w:rPr>
                <w:rFonts w:ascii="Arial" w:hAnsi="Arial" w:cs="Arial"/>
                <w:color w:val="000000" w:themeColor="text1"/>
                <w:sz w:val="24"/>
                <w:szCs w:val="24"/>
              </w:rPr>
              <w:t>i</w:t>
            </w:r>
            <w:r w:rsidRPr="449FC71F">
              <w:rPr>
                <w:rFonts w:ascii="Arial" w:hAnsi="Arial" w:cs="Arial"/>
                <w:color w:val="000000" w:themeColor="text1"/>
                <w:sz w:val="24"/>
                <w:szCs w:val="24"/>
              </w:rPr>
              <w:t>ncentive funds, staff held multiple participatory budgeting workshops to identify the SBM CSC’s top priorities for community-identified projects</w:t>
            </w:r>
            <w:r w:rsidR="00D56F3E" w:rsidRPr="449FC71F">
              <w:rPr>
                <w:rFonts w:ascii="Arial" w:hAnsi="Arial" w:cs="Arial"/>
                <w:color w:val="000000" w:themeColor="text1"/>
                <w:sz w:val="24"/>
                <w:szCs w:val="24"/>
              </w:rPr>
              <w:t>. Staff will refine this approach in future year CAPP allocations based on additional CSC input.</w:t>
            </w:r>
          </w:p>
          <w:p w14:paraId="7A4D2830" w14:textId="556744CE" w:rsidR="000C7128" w:rsidRPr="00A373AD" w:rsidRDefault="000C7128" w:rsidP="00C3637E">
            <w:pPr>
              <w:pStyle w:val="ListParagraph"/>
              <w:numPr>
                <w:ilvl w:val="0"/>
                <w:numId w:val="37"/>
              </w:numPr>
              <w:spacing w:before="120"/>
              <w:ind w:left="1140" w:right="540"/>
              <w:jc w:val="both"/>
              <w:rPr>
                <w:rFonts w:ascii="Arial" w:hAnsi="Arial" w:cs="Arial"/>
                <w:color w:val="000000" w:themeColor="text1"/>
                <w:sz w:val="24"/>
                <w:szCs w:val="28"/>
              </w:rPr>
            </w:pPr>
            <w:r w:rsidRPr="00A373AD">
              <w:rPr>
                <w:rFonts w:ascii="Arial" w:hAnsi="Arial" w:cs="Arial"/>
                <w:color w:val="000000" w:themeColor="text1"/>
                <w:sz w:val="24"/>
                <w:szCs w:val="28"/>
              </w:rPr>
              <w:t>Technical</w:t>
            </w:r>
            <w:r w:rsidR="00E84317">
              <w:rPr>
                <w:rFonts w:ascii="Arial" w:hAnsi="Arial" w:cs="Arial"/>
                <w:color w:val="000000" w:themeColor="text1"/>
                <w:sz w:val="24"/>
                <w:szCs w:val="28"/>
              </w:rPr>
              <w:t xml:space="preserve"> and air quality related</w:t>
            </w:r>
            <w:r w:rsidRPr="00A373AD">
              <w:rPr>
                <w:rFonts w:ascii="Arial" w:hAnsi="Arial" w:cs="Arial"/>
                <w:color w:val="000000" w:themeColor="text1"/>
                <w:sz w:val="24"/>
                <w:szCs w:val="28"/>
              </w:rPr>
              <w:t xml:space="preserve"> input provided to enhance land use policies is most effective when general plan and specific plan updates are</w:t>
            </w:r>
            <w:r w:rsidR="001A245C">
              <w:rPr>
                <w:rFonts w:ascii="Arial" w:hAnsi="Arial" w:cs="Arial"/>
                <w:color w:val="000000" w:themeColor="text1"/>
                <w:sz w:val="24"/>
                <w:szCs w:val="28"/>
              </w:rPr>
              <w:t xml:space="preserve"> occurring</w:t>
            </w:r>
            <w:r w:rsidRPr="00A373AD">
              <w:rPr>
                <w:rFonts w:ascii="Arial" w:hAnsi="Arial" w:cs="Arial"/>
                <w:color w:val="000000" w:themeColor="text1"/>
                <w:sz w:val="24"/>
                <w:szCs w:val="28"/>
              </w:rPr>
              <w:t>.</w:t>
            </w:r>
          </w:p>
          <w:p w14:paraId="25D1A9EE" w14:textId="00CB1985" w:rsidR="002B53FD" w:rsidRDefault="002B53FD">
            <w:pPr>
              <w:pStyle w:val="ListParagraph"/>
              <w:numPr>
                <w:ilvl w:val="0"/>
                <w:numId w:val="37"/>
              </w:numPr>
              <w:spacing w:before="120"/>
              <w:ind w:left="1140" w:right="540"/>
              <w:jc w:val="both"/>
              <w:rPr>
                <w:rFonts w:ascii="Arial" w:hAnsi="Arial" w:cs="Arial"/>
                <w:color w:val="000000" w:themeColor="text1"/>
                <w:sz w:val="24"/>
                <w:szCs w:val="24"/>
              </w:rPr>
            </w:pPr>
            <w:r w:rsidRPr="37EBC14D">
              <w:rPr>
                <w:rFonts w:ascii="Arial" w:hAnsi="Arial" w:cs="Arial"/>
                <w:color w:val="000000" w:themeColor="text1"/>
                <w:sz w:val="24"/>
                <w:szCs w:val="24"/>
              </w:rPr>
              <w:t xml:space="preserve">Understanding </w:t>
            </w:r>
            <w:r w:rsidR="004A190C" w:rsidRPr="37EBC14D">
              <w:rPr>
                <w:rFonts w:ascii="Arial" w:hAnsi="Arial" w:cs="Arial"/>
                <w:color w:val="000000" w:themeColor="text1"/>
                <w:sz w:val="24"/>
                <w:szCs w:val="24"/>
              </w:rPr>
              <w:t xml:space="preserve">the </w:t>
            </w:r>
            <w:r w:rsidRPr="37EBC14D">
              <w:rPr>
                <w:rFonts w:ascii="Arial" w:hAnsi="Arial" w:cs="Arial"/>
                <w:color w:val="000000" w:themeColor="text1"/>
                <w:sz w:val="24"/>
                <w:szCs w:val="24"/>
              </w:rPr>
              <w:t>details of</w:t>
            </w:r>
            <w:r w:rsidR="00E84317" w:rsidRPr="37EBC14D">
              <w:rPr>
                <w:rFonts w:ascii="Arial" w:hAnsi="Arial" w:cs="Arial"/>
                <w:color w:val="000000" w:themeColor="text1"/>
                <w:sz w:val="24"/>
                <w:szCs w:val="24"/>
              </w:rPr>
              <w:t xml:space="preserve"> </w:t>
            </w:r>
            <w:r w:rsidRPr="37EBC14D">
              <w:rPr>
                <w:rFonts w:ascii="Arial" w:hAnsi="Arial" w:cs="Arial"/>
                <w:color w:val="000000" w:themeColor="text1"/>
                <w:sz w:val="24"/>
                <w:szCs w:val="24"/>
              </w:rPr>
              <w:t>trucks idling</w:t>
            </w:r>
            <w:r w:rsidR="00E84317" w:rsidRPr="37EBC14D">
              <w:rPr>
                <w:rFonts w:ascii="Arial" w:hAnsi="Arial" w:cs="Arial"/>
                <w:color w:val="000000" w:themeColor="text1"/>
                <w:sz w:val="24"/>
                <w:szCs w:val="24"/>
              </w:rPr>
              <w:t xml:space="preserve"> </w:t>
            </w:r>
            <w:r w:rsidR="00980F6E" w:rsidRPr="37EBC14D">
              <w:rPr>
                <w:rFonts w:ascii="Arial" w:hAnsi="Arial" w:cs="Arial"/>
                <w:color w:val="000000" w:themeColor="text1"/>
                <w:sz w:val="24"/>
                <w:szCs w:val="24"/>
              </w:rPr>
              <w:t xml:space="preserve">(e.g., time of day, corner/parking lot, etc.) </w:t>
            </w:r>
            <w:r w:rsidR="00E84317" w:rsidRPr="37EBC14D">
              <w:rPr>
                <w:rFonts w:ascii="Arial" w:hAnsi="Arial" w:cs="Arial"/>
                <w:color w:val="000000" w:themeColor="text1"/>
                <w:sz w:val="24"/>
                <w:szCs w:val="24"/>
              </w:rPr>
              <w:t xml:space="preserve">to coincide with </w:t>
            </w:r>
            <w:r w:rsidR="004A190C" w:rsidRPr="37EBC14D">
              <w:rPr>
                <w:rFonts w:ascii="Arial" w:hAnsi="Arial" w:cs="Arial"/>
                <w:color w:val="000000" w:themeColor="text1"/>
                <w:sz w:val="24"/>
                <w:szCs w:val="24"/>
              </w:rPr>
              <w:t xml:space="preserve">compliance efforts </w:t>
            </w:r>
            <w:r w:rsidR="00980F6E" w:rsidRPr="37EBC14D">
              <w:rPr>
                <w:rFonts w:ascii="Arial" w:hAnsi="Arial" w:cs="Arial"/>
                <w:color w:val="000000" w:themeColor="text1"/>
                <w:sz w:val="24"/>
                <w:szCs w:val="24"/>
              </w:rPr>
              <w:t>on</w:t>
            </w:r>
            <w:r w:rsidR="004A190C" w:rsidRPr="37EBC14D">
              <w:rPr>
                <w:rFonts w:ascii="Arial" w:hAnsi="Arial" w:cs="Arial"/>
                <w:color w:val="000000" w:themeColor="text1"/>
                <w:sz w:val="24"/>
                <w:szCs w:val="24"/>
              </w:rPr>
              <w:t xml:space="preserve"> </w:t>
            </w:r>
            <w:r w:rsidR="00E84317" w:rsidRPr="37EBC14D">
              <w:rPr>
                <w:rFonts w:ascii="Arial" w:hAnsi="Arial" w:cs="Arial"/>
                <w:color w:val="000000" w:themeColor="text1"/>
                <w:sz w:val="24"/>
                <w:szCs w:val="24"/>
              </w:rPr>
              <w:t>truck idling sweeps</w:t>
            </w:r>
            <w:r w:rsidR="0DFD3A7A" w:rsidRPr="37EBC14D">
              <w:rPr>
                <w:rFonts w:ascii="Arial" w:hAnsi="Arial" w:cs="Arial"/>
                <w:color w:val="000000" w:themeColor="text1"/>
                <w:sz w:val="24"/>
                <w:szCs w:val="24"/>
              </w:rPr>
              <w:t>.</w:t>
            </w:r>
          </w:p>
          <w:p w14:paraId="21B4D908" w14:textId="266E37B5" w:rsidR="00D56F3E" w:rsidRPr="00A373AD" w:rsidRDefault="00D56F3E">
            <w:pPr>
              <w:pStyle w:val="ListParagraph"/>
              <w:numPr>
                <w:ilvl w:val="0"/>
                <w:numId w:val="37"/>
              </w:numPr>
              <w:spacing w:before="120"/>
              <w:ind w:left="1140" w:right="540"/>
              <w:jc w:val="both"/>
              <w:rPr>
                <w:rFonts w:ascii="Arial" w:hAnsi="Arial" w:cs="Arial"/>
                <w:color w:val="000000" w:themeColor="text1"/>
                <w:sz w:val="24"/>
                <w:szCs w:val="24"/>
              </w:rPr>
            </w:pPr>
            <w:r w:rsidRPr="05328556">
              <w:rPr>
                <w:rFonts w:ascii="Arial" w:hAnsi="Arial" w:cs="Arial"/>
                <w:color w:val="000000" w:themeColor="text1"/>
                <w:sz w:val="24"/>
                <w:szCs w:val="24"/>
              </w:rPr>
              <w:t xml:space="preserve">CSC members requested outreach to be conducted to independent owner-operators and small businesses to engage with when developing the </w:t>
            </w:r>
            <w:r w:rsidR="4903BF4E" w:rsidRPr="05328556">
              <w:rPr>
                <w:rFonts w:ascii="Arial" w:hAnsi="Arial" w:cs="Arial"/>
                <w:color w:val="000000" w:themeColor="text1"/>
                <w:sz w:val="24"/>
                <w:szCs w:val="24"/>
              </w:rPr>
              <w:t>p</w:t>
            </w:r>
            <w:r w:rsidR="27020CD2" w:rsidRPr="05328556">
              <w:rPr>
                <w:rFonts w:ascii="Arial" w:hAnsi="Arial" w:cs="Arial"/>
                <w:color w:val="000000" w:themeColor="text1"/>
                <w:sz w:val="24"/>
                <w:szCs w:val="24"/>
              </w:rPr>
              <w:t xml:space="preserve">roject </w:t>
            </w:r>
            <w:r w:rsidR="2D566805" w:rsidRPr="05328556">
              <w:rPr>
                <w:rFonts w:ascii="Arial" w:hAnsi="Arial" w:cs="Arial"/>
                <w:color w:val="000000" w:themeColor="text1"/>
                <w:sz w:val="24"/>
                <w:szCs w:val="24"/>
              </w:rPr>
              <w:t>p</w:t>
            </w:r>
            <w:r w:rsidRPr="05328556">
              <w:rPr>
                <w:rFonts w:ascii="Arial" w:hAnsi="Arial" w:cs="Arial"/>
                <w:color w:val="000000" w:themeColor="text1"/>
                <w:sz w:val="24"/>
                <w:szCs w:val="24"/>
              </w:rPr>
              <w:t xml:space="preserve">lans for </w:t>
            </w:r>
            <w:r w:rsidR="6BD6D6D4" w:rsidRPr="54981731">
              <w:rPr>
                <w:rFonts w:ascii="Arial" w:hAnsi="Arial" w:cs="Arial"/>
                <w:color w:val="000000" w:themeColor="text1"/>
                <w:sz w:val="24"/>
                <w:szCs w:val="24"/>
              </w:rPr>
              <w:t>c</w:t>
            </w:r>
            <w:r w:rsidR="27020CD2" w:rsidRPr="54981731">
              <w:rPr>
                <w:rFonts w:ascii="Arial" w:hAnsi="Arial" w:cs="Arial"/>
                <w:color w:val="000000" w:themeColor="text1"/>
                <w:sz w:val="24"/>
                <w:szCs w:val="24"/>
              </w:rPr>
              <w:t>ommunity-</w:t>
            </w:r>
            <w:r w:rsidR="2A5745A4" w:rsidRPr="54981731">
              <w:rPr>
                <w:rFonts w:ascii="Arial" w:hAnsi="Arial" w:cs="Arial"/>
                <w:color w:val="000000" w:themeColor="text1"/>
                <w:sz w:val="24"/>
                <w:szCs w:val="24"/>
              </w:rPr>
              <w:t>i</w:t>
            </w:r>
            <w:r w:rsidR="27020CD2" w:rsidRPr="54981731">
              <w:rPr>
                <w:rFonts w:ascii="Arial" w:hAnsi="Arial" w:cs="Arial"/>
                <w:color w:val="000000" w:themeColor="text1"/>
                <w:sz w:val="24"/>
                <w:szCs w:val="24"/>
              </w:rPr>
              <w:t xml:space="preserve">dentified </w:t>
            </w:r>
            <w:r w:rsidR="09977D0C" w:rsidRPr="54981731">
              <w:rPr>
                <w:rFonts w:ascii="Arial" w:hAnsi="Arial" w:cs="Arial"/>
                <w:color w:val="000000" w:themeColor="text1"/>
                <w:sz w:val="24"/>
                <w:szCs w:val="24"/>
              </w:rPr>
              <w:t>p</w:t>
            </w:r>
            <w:r w:rsidRPr="05328556">
              <w:rPr>
                <w:rFonts w:ascii="Arial" w:hAnsi="Arial" w:cs="Arial"/>
                <w:color w:val="000000" w:themeColor="text1"/>
                <w:sz w:val="24"/>
                <w:szCs w:val="24"/>
              </w:rPr>
              <w:t>rojects, in order to develop a more accessible plan.</w:t>
            </w:r>
          </w:p>
          <w:p w14:paraId="44F4C4E0" w14:textId="71AA2083" w:rsidR="000C7128" w:rsidRDefault="000C7128">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Another lesson learned is the challenge </w:t>
            </w:r>
            <w:r w:rsidR="009A4513">
              <w:rPr>
                <w:rFonts w:ascii="Arial" w:hAnsi="Arial" w:cs="Arial"/>
                <w:color w:val="000000" w:themeColor="text1"/>
                <w:sz w:val="24"/>
                <w:szCs w:val="24"/>
              </w:rPr>
              <w:t xml:space="preserve">with </w:t>
            </w:r>
            <w:r w:rsidR="001A3E18">
              <w:rPr>
                <w:rFonts w:ascii="Arial" w:hAnsi="Arial" w:cs="Arial"/>
                <w:color w:val="000000" w:themeColor="text1"/>
                <w:sz w:val="24"/>
                <w:szCs w:val="24"/>
              </w:rPr>
              <w:t xml:space="preserve">gathering </w:t>
            </w:r>
            <w:r>
              <w:rPr>
                <w:rFonts w:ascii="Arial" w:hAnsi="Arial" w:cs="Arial"/>
                <w:color w:val="000000" w:themeColor="text1"/>
                <w:sz w:val="24"/>
                <w:szCs w:val="24"/>
              </w:rPr>
              <w:t xml:space="preserve">CSC input to guide implementation of actions that require further detail. Specifically, staff conducted two activities </w:t>
            </w:r>
            <w:r w:rsidR="001A3E18">
              <w:rPr>
                <w:rFonts w:ascii="Arial" w:hAnsi="Arial" w:cs="Arial"/>
                <w:color w:val="000000" w:themeColor="text1"/>
                <w:sz w:val="24"/>
                <w:szCs w:val="24"/>
              </w:rPr>
              <w:t xml:space="preserve">using worksheets </w:t>
            </w:r>
            <w:r>
              <w:rPr>
                <w:rFonts w:ascii="Arial" w:hAnsi="Arial" w:cs="Arial"/>
                <w:color w:val="000000" w:themeColor="text1"/>
                <w:sz w:val="24"/>
                <w:szCs w:val="24"/>
              </w:rPr>
              <w:t xml:space="preserve">at CSC meetings that </w:t>
            </w:r>
            <w:r w:rsidR="00B2503E">
              <w:rPr>
                <w:rFonts w:ascii="Arial" w:hAnsi="Arial" w:cs="Arial"/>
                <w:color w:val="000000" w:themeColor="text1"/>
                <w:sz w:val="24"/>
                <w:szCs w:val="24"/>
              </w:rPr>
              <w:t xml:space="preserve">returned </w:t>
            </w:r>
            <w:r>
              <w:rPr>
                <w:rFonts w:ascii="Arial" w:hAnsi="Arial" w:cs="Arial"/>
                <w:color w:val="000000" w:themeColor="text1"/>
                <w:sz w:val="24"/>
                <w:szCs w:val="24"/>
              </w:rPr>
              <w:t xml:space="preserve">different results. The Truck Idling Location Prioritization </w:t>
            </w:r>
            <w:r w:rsidR="001A3E18">
              <w:rPr>
                <w:rFonts w:ascii="Arial" w:hAnsi="Arial" w:cs="Arial"/>
                <w:color w:val="000000" w:themeColor="text1"/>
                <w:sz w:val="24"/>
                <w:szCs w:val="24"/>
              </w:rPr>
              <w:t xml:space="preserve">Activity </w:t>
            </w:r>
            <w:r w:rsidR="00D56F3E">
              <w:rPr>
                <w:rFonts w:ascii="Arial" w:hAnsi="Arial" w:cs="Arial"/>
                <w:color w:val="000000" w:themeColor="text1"/>
                <w:sz w:val="24"/>
                <w:szCs w:val="24"/>
              </w:rPr>
              <w:t xml:space="preserve">(October 2019) </w:t>
            </w:r>
            <w:r w:rsidR="001A3E18">
              <w:rPr>
                <w:rFonts w:ascii="Arial" w:hAnsi="Arial" w:cs="Arial"/>
                <w:color w:val="000000" w:themeColor="text1"/>
                <w:sz w:val="24"/>
                <w:szCs w:val="24"/>
              </w:rPr>
              <w:t>resulted in one</w:t>
            </w:r>
            <w:r>
              <w:rPr>
                <w:rFonts w:ascii="Arial" w:hAnsi="Arial" w:cs="Arial"/>
                <w:color w:val="000000" w:themeColor="text1"/>
                <w:sz w:val="24"/>
                <w:szCs w:val="24"/>
              </w:rPr>
              <w:t xml:space="preserve"> </w:t>
            </w:r>
            <w:r w:rsidR="001A3E18">
              <w:rPr>
                <w:rFonts w:ascii="Arial" w:hAnsi="Arial" w:cs="Arial"/>
                <w:color w:val="000000" w:themeColor="text1"/>
                <w:sz w:val="24"/>
                <w:szCs w:val="24"/>
              </w:rPr>
              <w:t xml:space="preserve">worksheet </w:t>
            </w:r>
            <w:r>
              <w:rPr>
                <w:rFonts w:ascii="Arial" w:hAnsi="Arial" w:cs="Arial"/>
                <w:color w:val="000000" w:themeColor="text1"/>
                <w:sz w:val="24"/>
                <w:szCs w:val="24"/>
              </w:rPr>
              <w:t>submission</w:t>
            </w:r>
            <w:r w:rsidR="00B2503E">
              <w:rPr>
                <w:rFonts w:ascii="Arial" w:hAnsi="Arial" w:cs="Arial"/>
                <w:color w:val="000000" w:themeColor="text1"/>
                <w:sz w:val="24"/>
                <w:szCs w:val="24"/>
              </w:rPr>
              <w:t xml:space="preserve"> from the CSC meeting</w:t>
            </w:r>
            <w:r w:rsidR="001A3E18">
              <w:rPr>
                <w:rFonts w:ascii="Arial" w:hAnsi="Arial" w:cs="Arial"/>
                <w:color w:val="000000" w:themeColor="text1"/>
                <w:sz w:val="24"/>
                <w:szCs w:val="24"/>
              </w:rPr>
              <w:t>.</w:t>
            </w:r>
            <w:r>
              <w:rPr>
                <w:rFonts w:ascii="Arial" w:hAnsi="Arial" w:cs="Arial"/>
                <w:color w:val="000000" w:themeColor="text1"/>
                <w:sz w:val="24"/>
                <w:szCs w:val="24"/>
              </w:rPr>
              <w:t xml:space="preserve"> </w:t>
            </w:r>
            <w:r w:rsidR="001A3E18">
              <w:rPr>
                <w:rFonts w:ascii="Arial" w:hAnsi="Arial" w:cs="Arial"/>
                <w:color w:val="000000" w:themeColor="text1"/>
                <w:sz w:val="24"/>
                <w:szCs w:val="24"/>
              </w:rPr>
              <w:t>S</w:t>
            </w:r>
            <w:r>
              <w:rPr>
                <w:rFonts w:ascii="Arial" w:hAnsi="Arial" w:cs="Arial"/>
                <w:color w:val="000000" w:themeColor="text1"/>
                <w:sz w:val="24"/>
                <w:szCs w:val="24"/>
              </w:rPr>
              <w:t xml:space="preserve">taff subsequently called CSC members to solicit </w:t>
            </w:r>
            <w:r w:rsidR="001A3E18">
              <w:rPr>
                <w:rFonts w:ascii="Arial" w:hAnsi="Arial" w:cs="Arial"/>
                <w:color w:val="000000" w:themeColor="text1"/>
                <w:sz w:val="24"/>
                <w:szCs w:val="24"/>
              </w:rPr>
              <w:t>additional</w:t>
            </w:r>
            <w:r>
              <w:rPr>
                <w:rFonts w:ascii="Arial" w:hAnsi="Arial" w:cs="Arial"/>
                <w:color w:val="000000" w:themeColor="text1"/>
                <w:sz w:val="24"/>
                <w:szCs w:val="24"/>
              </w:rPr>
              <w:t xml:space="preserve"> input</w:t>
            </w:r>
            <w:r w:rsidR="001A3E18">
              <w:rPr>
                <w:rFonts w:ascii="Arial" w:hAnsi="Arial" w:cs="Arial"/>
                <w:color w:val="000000" w:themeColor="text1"/>
                <w:sz w:val="24"/>
                <w:szCs w:val="24"/>
              </w:rPr>
              <w:t>; however, no additional worksheets were submitted</w:t>
            </w:r>
            <w:r>
              <w:rPr>
                <w:rFonts w:ascii="Arial" w:hAnsi="Arial" w:cs="Arial"/>
                <w:color w:val="000000" w:themeColor="text1"/>
                <w:sz w:val="24"/>
                <w:szCs w:val="24"/>
              </w:rPr>
              <w:t xml:space="preserve">. </w:t>
            </w:r>
            <w:r w:rsidR="001A3E18">
              <w:rPr>
                <w:rFonts w:ascii="Arial" w:hAnsi="Arial" w:cs="Arial"/>
                <w:color w:val="000000" w:themeColor="text1"/>
                <w:sz w:val="24"/>
                <w:szCs w:val="24"/>
              </w:rPr>
              <w:t xml:space="preserve">With </w:t>
            </w:r>
            <w:r>
              <w:rPr>
                <w:rFonts w:ascii="Arial" w:hAnsi="Arial" w:cs="Arial"/>
                <w:color w:val="000000" w:themeColor="text1"/>
                <w:sz w:val="24"/>
                <w:szCs w:val="24"/>
              </w:rPr>
              <w:t xml:space="preserve">the </w:t>
            </w:r>
            <w:r w:rsidR="545A14F8" w:rsidRPr="29AD65A5">
              <w:rPr>
                <w:rFonts w:ascii="Arial" w:hAnsi="Arial" w:cs="Arial"/>
                <w:color w:val="000000" w:themeColor="text1"/>
                <w:sz w:val="24"/>
                <w:szCs w:val="24"/>
              </w:rPr>
              <w:t>c</w:t>
            </w:r>
            <w:r>
              <w:rPr>
                <w:rFonts w:ascii="Arial" w:hAnsi="Arial" w:cs="Arial"/>
                <w:color w:val="000000" w:themeColor="text1"/>
                <w:sz w:val="24"/>
                <w:szCs w:val="24"/>
              </w:rPr>
              <w:t xml:space="preserve">riteria for </w:t>
            </w:r>
            <w:r w:rsidR="35BDB70B" w:rsidRPr="29AD65A5">
              <w:rPr>
                <w:rFonts w:ascii="Arial" w:hAnsi="Arial" w:cs="Arial"/>
                <w:color w:val="000000" w:themeColor="text1"/>
                <w:sz w:val="24"/>
                <w:szCs w:val="24"/>
              </w:rPr>
              <w:t>a</w:t>
            </w:r>
            <w:r w:rsidRPr="29AD65A5">
              <w:rPr>
                <w:rFonts w:ascii="Arial" w:hAnsi="Arial" w:cs="Arial"/>
                <w:color w:val="000000" w:themeColor="text1"/>
                <w:sz w:val="24"/>
                <w:szCs w:val="24"/>
              </w:rPr>
              <w:t xml:space="preserve">ir </w:t>
            </w:r>
            <w:r w:rsidR="178856CF" w:rsidRPr="29AD65A5">
              <w:rPr>
                <w:rFonts w:ascii="Arial" w:hAnsi="Arial" w:cs="Arial"/>
                <w:color w:val="000000" w:themeColor="text1"/>
                <w:sz w:val="24"/>
                <w:szCs w:val="24"/>
              </w:rPr>
              <w:t>f</w:t>
            </w:r>
            <w:r w:rsidRPr="29AD65A5">
              <w:rPr>
                <w:rFonts w:ascii="Arial" w:hAnsi="Arial" w:cs="Arial"/>
                <w:color w:val="000000" w:themeColor="text1"/>
                <w:sz w:val="24"/>
                <w:szCs w:val="24"/>
              </w:rPr>
              <w:t xml:space="preserve">iltration </w:t>
            </w:r>
            <w:r w:rsidR="4936C49A" w:rsidRPr="29AD65A5">
              <w:rPr>
                <w:rFonts w:ascii="Arial" w:hAnsi="Arial" w:cs="Arial"/>
                <w:color w:val="000000" w:themeColor="text1"/>
                <w:sz w:val="24"/>
                <w:szCs w:val="24"/>
              </w:rPr>
              <w:t>s</w:t>
            </w:r>
            <w:r w:rsidRPr="29AD65A5">
              <w:rPr>
                <w:rFonts w:ascii="Arial" w:hAnsi="Arial" w:cs="Arial"/>
                <w:color w:val="000000" w:themeColor="text1"/>
                <w:sz w:val="24"/>
                <w:szCs w:val="24"/>
              </w:rPr>
              <w:t xml:space="preserve">ystems </w:t>
            </w:r>
            <w:r w:rsidR="6A931FB8" w:rsidRPr="29AD65A5">
              <w:rPr>
                <w:rFonts w:ascii="Arial" w:hAnsi="Arial" w:cs="Arial"/>
                <w:color w:val="000000" w:themeColor="text1"/>
                <w:sz w:val="24"/>
                <w:szCs w:val="24"/>
              </w:rPr>
              <w:t>a</w:t>
            </w:r>
            <w:r w:rsidR="001A3E18">
              <w:rPr>
                <w:rFonts w:ascii="Arial" w:hAnsi="Arial" w:cs="Arial"/>
                <w:color w:val="000000" w:themeColor="text1"/>
                <w:sz w:val="24"/>
                <w:szCs w:val="24"/>
              </w:rPr>
              <w:t>ctivity</w:t>
            </w:r>
            <w:r w:rsidR="00D56F3E">
              <w:rPr>
                <w:rFonts w:ascii="Arial" w:hAnsi="Arial" w:cs="Arial"/>
                <w:color w:val="000000" w:themeColor="text1"/>
                <w:sz w:val="24"/>
                <w:szCs w:val="24"/>
              </w:rPr>
              <w:t xml:space="preserve"> (January 2020)</w:t>
            </w:r>
            <w:r w:rsidR="001A3E18">
              <w:rPr>
                <w:rFonts w:ascii="Arial" w:hAnsi="Arial" w:cs="Arial"/>
                <w:color w:val="000000" w:themeColor="text1"/>
                <w:sz w:val="24"/>
                <w:szCs w:val="24"/>
              </w:rPr>
              <w:t>,</w:t>
            </w:r>
            <w:r w:rsidR="00980F6E">
              <w:rPr>
                <w:rFonts w:ascii="Arial" w:hAnsi="Arial" w:cs="Arial"/>
                <w:color w:val="000000" w:themeColor="text1"/>
                <w:sz w:val="24"/>
                <w:szCs w:val="24"/>
              </w:rPr>
              <w:t xml:space="preserve"> </w:t>
            </w:r>
            <w:r w:rsidR="001A3E18">
              <w:rPr>
                <w:rFonts w:ascii="Arial" w:hAnsi="Arial" w:cs="Arial"/>
                <w:color w:val="000000" w:themeColor="text1"/>
                <w:sz w:val="24"/>
                <w:szCs w:val="24"/>
              </w:rPr>
              <w:t>1</w:t>
            </w:r>
            <w:r w:rsidR="006E051D">
              <w:rPr>
                <w:rFonts w:ascii="Arial" w:hAnsi="Arial" w:cs="Arial"/>
                <w:color w:val="000000" w:themeColor="text1"/>
                <w:sz w:val="24"/>
                <w:szCs w:val="24"/>
              </w:rPr>
              <w:t>4</w:t>
            </w:r>
            <w:r w:rsidR="001A3E18">
              <w:rPr>
                <w:rFonts w:ascii="Arial" w:hAnsi="Arial" w:cs="Arial"/>
                <w:color w:val="000000" w:themeColor="text1"/>
                <w:sz w:val="24"/>
                <w:szCs w:val="24"/>
              </w:rPr>
              <w:t xml:space="preserve"> w</w:t>
            </w:r>
            <w:r>
              <w:rPr>
                <w:rFonts w:ascii="Arial" w:hAnsi="Arial" w:cs="Arial"/>
                <w:color w:val="000000" w:themeColor="text1"/>
                <w:sz w:val="24"/>
                <w:szCs w:val="24"/>
              </w:rPr>
              <w:t>orksheet</w:t>
            </w:r>
            <w:r w:rsidR="001A3E18">
              <w:rPr>
                <w:rFonts w:ascii="Arial" w:hAnsi="Arial" w:cs="Arial"/>
                <w:color w:val="000000" w:themeColor="text1"/>
                <w:sz w:val="24"/>
                <w:szCs w:val="24"/>
              </w:rPr>
              <w:t>s were received</w:t>
            </w:r>
            <w:r w:rsidR="00B2503E">
              <w:rPr>
                <w:rFonts w:ascii="Arial" w:hAnsi="Arial" w:cs="Arial"/>
                <w:color w:val="000000" w:themeColor="text1"/>
                <w:sz w:val="24"/>
                <w:szCs w:val="24"/>
              </w:rPr>
              <w:t xml:space="preserve"> from the CSC meeting</w:t>
            </w:r>
            <w:r w:rsidR="001A3E18">
              <w:rPr>
                <w:rFonts w:ascii="Arial" w:hAnsi="Arial" w:cs="Arial"/>
                <w:color w:val="000000" w:themeColor="text1"/>
                <w:sz w:val="24"/>
                <w:szCs w:val="24"/>
              </w:rPr>
              <w:t>.</w:t>
            </w:r>
            <w:r w:rsidR="00980F6E">
              <w:rPr>
                <w:rFonts w:ascii="Arial" w:hAnsi="Arial" w:cs="Arial"/>
                <w:color w:val="000000" w:themeColor="text1"/>
                <w:sz w:val="24"/>
                <w:szCs w:val="24"/>
              </w:rPr>
              <w:t xml:space="preserve"> The worksheets</w:t>
            </w:r>
            <w:r w:rsidR="00B2503E">
              <w:rPr>
                <w:rFonts w:ascii="Arial" w:hAnsi="Arial" w:cs="Arial"/>
                <w:color w:val="000000" w:themeColor="text1"/>
                <w:sz w:val="24"/>
                <w:szCs w:val="24"/>
              </w:rPr>
              <w:t xml:space="preserve"> differed in the request for CSC input</w:t>
            </w:r>
            <w:r w:rsidR="00F61375">
              <w:rPr>
                <w:rFonts w:ascii="Arial" w:hAnsi="Arial" w:cs="Arial"/>
                <w:color w:val="000000" w:themeColor="text1"/>
                <w:sz w:val="24"/>
                <w:szCs w:val="24"/>
              </w:rPr>
              <w:t xml:space="preserve"> with</w:t>
            </w:r>
            <w:r w:rsidR="00980F6E">
              <w:rPr>
                <w:rFonts w:ascii="Arial" w:hAnsi="Arial" w:cs="Arial"/>
                <w:color w:val="000000" w:themeColor="text1"/>
                <w:sz w:val="24"/>
                <w:szCs w:val="24"/>
              </w:rPr>
              <w:t xml:space="preserve"> </w:t>
            </w:r>
            <w:r w:rsidR="00F61375">
              <w:rPr>
                <w:rFonts w:ascii="Arial" w:hAnsi="Arial" w:cs="Arial"/>
                <w:color w:val="000000" w:themeColor="text1"/>
                <w:sz w:val="24"/>
                <w:szCs w:val="24"/>
              </w:rPr>
              <w:t>t</w:t>
            </w:r>
            <w:r w:rsidR="00980F6E">
              <w:rPr>
                <w:rFonts w:ascii="Arial" w:hAnsi="Arial" w:cs="Arial"/>
                <w:color w:val="000000" w:themeColor="text1"/>
                <w:sz w:val="24"/>
                <w:szCs w:val="24"/>
              </w:rPr>
              <w:t>he Truck Idling Location Prioritization Worksheet requir</w:t>
            </w:r>
            <w:r w:rsidR="00F61375">
              <w:rPr>
                <w:rFonts w:ascii="Arial" w:hAnsi="Arial" w:cs="Arial"/>
                <w:color w:val="000000" w:themeColor="text1"/>
                <w:sz w:val="24"/>
                <w:szCs w:val="24"/>
              </w:rPr>
              <w:t>ing</w:t>
            </w:r>
            <w:r w:rsidR="00980F6E">
              <w:rPr>
                <w:rFonts w:ascii="Arial" w:hAnsi="Arial" w:cs="Arial"/>
                <w:color w:val="000000" w:themeColor="text1"/>
                <w:sz w:val="24"/>
                <w:szCs w:val="24"/>
              </w:rPr>
              <w:t xml:space="preserve"> descriptive details,</w:t>
            </w:r>
            <w:r w:rsidR="00F61375">
              <w:rPr>
                <w:rFonts w:ascii="Arial" w:hAnsi="Arial" w:cs="Arial"/>
                <w:color w:val="000000" w:themeColor="text1"/>
                <w:sz w:val="24"/>
                <w:szCs w:val="24"/>
              </w:rPr>
              <w:t xml:space="preserve"> and </w:t>
            </w:r>
            <w:r w:rsidR="00980F6E">
              <w:rPr>
                <w:rFonts w:ascii="Arial" w:hAnsi="Arial" w:cs="Arial"/>
                <w:color w:val="000000" w:themeColor="text1"/>
                <w:sz w:val="24"/>
                <w:szCs w:val="24"/>
              </w:rPr>
              <w:t xml:space="preserve">the </w:t>
            </w:r>
            <w:r w:rsidR="16FF5071" w:rsidRPr="29AD65A5">
              <w:rPr>
                <w:rFonts w:ascii="Arial" w:hAnsi="Arial" w:cs="Arial"/>
                <w:color w:val="000000" w:themeColor="text1"/>
                <w:sz w:val="24"/>
                <w:szCs w:val="24"/>
              </w:rPr>
              <w:t>c</w:t>
            </w:r>
            <w:r w:rsidR="00980F6E">
              <w:rPr>
                <w:rFonts w:ascii="Arial" w:hAnsi="Arial" w:cs="Arial"/>
                <w:color w:val="000000" w:themeColor="text1"/>
                <w:sz w:val="24"/>
                <w:szCs w:val="24"/>
              </w:rPr>
              <w:t xml:space="preserve">riteria for </w:t>
            </w:r>
            <w:r w:rsidR="37BF1909" w:rsidRPr="29AD65A5">
              <w:rPr>
                <w:rFonts w:ascii="Arial" w:hAnsi="Arial" w:cs="Arial"/>
                <w:color w:val="000000" w:themeColor="text1"/>
                <w:sz w:val="24"/>
                <w:szCs w:val="24"/>
              </w:rPr>
              <w:t>a</w:t>
            </w:r>
            <w:r w:rsidR="00980F6E" w:rsidRPr="29AD65A5">
              <w:rPr>
                <w:rFonts w:ascii="Arial" w:hAnsi="Arial" w:cs="Arial"/>
                <w:color w:val="000000" w:themeColor="text1"/>
                <w:sz w:val="24"/>
                <w:szCs w:val="24"/>
              </w:rPr>
              <w:t xml:space="preserve">ir </w:t>
            </w:r>
            <w:r w:rsidR="3252F6DA" w:rsidRPr="29AD65A5">
              <w:rPr>
                <w:rFonts w:ascii="Arial" w:hAnsi="Arial" w:cs="Arial"/>
                <w:color w:val="000000" w:themeColor="text1"/>
                <w:sz w:val="24"/>
                <w:szCs w:val="24"/>
              </w:rPr>
              <w:t>f</w:t>
            </w:r>
            <w:r w:rsidR="00980F6E" w:rsidRPr="29AD65A5">
              <w:rPr>
                <w:rFonts w:ascii="Arial" w:hAnsi="Arial" w:cs="Arial"/>
                <w:color w:val="000000" w:themeColor="text1"/>
                <w:sz w:val="24"/>
                <w:szCs w:val="24"/>
              </w:rPr>
              <w:t xml:space="preserve">iltration </w:t>
            </w:r>
            <w:r w:rsidR="316ABDD6" w:rsidRPr="29AD65A5">
              <w:rPr>
                <w:rFonts w:ascii="Arial" w:hAnsi="Arial" w:cs="Arial"/>
                <w:color w:val="000000" w:themeColor="text1"/>
                <w:sz w:val="24"/>
                <w:szCs w:val="24"/>
              </w:rPr>
              <w:t>s</w:t>
            </w:r>
            <w:r w:rsidR="00980F6E" w:rsidRPr="29AD65A5">
              <w:rPr>
                <w:rFonts w:ascii="Arial" w:hAnsi="Arial" w:cs="Arial"/>
                <w:color w:val="000000" w:themeColor="text1"/>
                <w:sz w:val="24"/>
                <w:szCs w:val="24"/>
              </w:rPr>
              <w:t xml:space="preserve">ystems </w:t>
            </w:r>
            <w:r w:rsidR="522A866E" w:rsidRPr="29AD65A5">
              <w:rPr>
                <w:rFonts w:ascii="Arial" w:hAnsi="Arial" w:cs="Arial"/>
                <w:color w:val="000000" w:themeColor="text1"/>
                <w:sz w:val="24"/>
                <w:szCs w:val="24"/>
              </w:rPr>
              <w:t>w</w:t>
            </w:r>
            <w:r w:rsidR="00980F6E">
              <w:rPr>
                <w:rFonts w:ascii="Arial" w:hAnsi="Arial" w:cs="Arial"/>
                <w:color w:val="000000" w:themeColor="text1"/>
                <w:sz w:val="24"/>
                <w:szCs w:val="24"/>
              </w:rPr>
              <w:t xml:space="preserve">orksheet </w:t>
            </w:r>
            <w:r w:rsidR="00F61375">
              <w:rPr>
                <w:rFonts w:ascii="Arial" w:hAnsi="Arial" w:cs="Arial"/>
                <w:color w:val="000000" w:themeColor="text1"/>
                <w:sz w:val="24"/>
                <w:szCs w:val="24"/>
              </w:rPr>
              <w:t>requiring a ranking</w:t>
            </w:r>
            <w:r>
              <w:rPr>
                <w:rFonts w:ascii="Arial" w:hAnsi="Arial" w:cs="Arial"/>
                <w:color w:val="000000" w:themeColor="text1"/>
                <w:sz w:val="24"/>
                <w:szCs w:val="24"/>
              </w:rPr>
              <w:t>.</w:t>
            </w:r>
            <w:r w:rsidR="00D447EC">
              <w:rPr>
                <w:rFonts w:ascii="Arial" w:hAnsi="Arial" w:cs="Arial"/>
                <w:color w:val="000000" w:themeColor="text1"/>
                <w:sz w:val="24"/>
                <w:szCs w:val="24"/>
              </w:rPr>
              <w:t xml:space="preserve"> </w:t>
            </w:r>
          </w:p>
          <w:p w14:paraId="046B18E0" w14:textId="26AE2300" w:rsidR="00D56F3E" w:rsidDel="00142465" w:rsidRDefault="00D56F3E" w:rsidP="00142465">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Staff incorporated the lessons learned </w:t>
            </w:r>
            <w:r w:rsidR="371E2BB8" w:rsidRPr="7FF3025C">
              <w:rPr>
                <w:rFonts w:ascii="Arial" w:hAnsi="Arial" w:cs="Arial"/>
                <w:color w:val="000000" w:themeColor="text1"/>
                <w:sz w:val="24"/>
                <w:szCs w:val="24"/>
              </w:rPr>
              <w:t xml:space="preserve">as mentioned </w:t>
            </w:r>
            <w:r>
              <w:rPr>
                <w:rFonts w:ascii="Arial" w:hAnsi="Arial" w:cs="Arial"/>
                <w:color w:val="000000" w:themeColor="text1"/>
                <w:sz w:val="24"/>
                <w:szCs w:val="24"/>
              </w:rPr>
              <w:t xml:space="preserve">above </w:t>
            </w:r>
            <w:r w:rsidR="00FD1253">
              <w:rPr>
                <w:rFonts w:ascii="Arial" w:hAnsi="Arial" w:cs="Arial"/>
                <w:color w:val="000000" w:themeColor="text1"/>
                <w:sz w:val="24"/>
                <w:szCs w:val="24"/>
              </w:rPr>
              <w:t>and adjusted the approach to gathering CSC input</w:t>
            </w:r>
            <w:r w:rsidR="007A4BC8">
              <w:rPr>
                <w:rFonts w:ascii="Arial" w:hAnsi="Arial" w:cs="Arial"/>
                <w:color w:val="000000" w:themeColor="text1"/>
                <w:sz w:val="24"/>
                <w:szCs w:val="24"/>
              </w:rPr>
              <w:t xml:space="preserve">, which was necessary beyond March 2020, when all </w:t>
            </w:r>
            <w:r w:rsidR="009A4513">
              <w:rPr>
                <w:rFonts w:ascii="Arial" w:hAnsi="Arial" w:cs="Arial"/>
                <w:color w:val="000000" w:themeColor="text1"/>
                <w:sz w:val="24"/>
                <w:szCs w:val="24"/>
              </w:rPr>
              <w:t xml:space="preserve">CSC </w:t>
            </w:r>
            <w:r w:rsidR="007A4BC8">
              <w:rPr>
                <w:rFonts w:ascii="Arial" w:hAnsi="Arial" w:cs="Arial"/>
                <w:color w:val="000000" w:themeColor="text1"/>
                <w:sz w:val="24"/>
                <w:szCs w:val="24"/>
              </w:rPr>
              <w:t>interactions transitioned to</w:t>
            </w:r>
            <w:r w:rsidR="00FD1253">
              <w:rPr>
                <w:rFonts w:ascii="Arial" w:hAnsi="Arial" w:cs="Arial"/>
                <w:color w:val="000000" w:themeColor="text1"/>
                <w:sz w:val="24"/>
                <w:szCs w:val="24"/>
              </w:rPr>
              <w:t xml:space="preserve"> </w:t>
            </w:r>
            <w:r w:rsidR="0005217A">
              <w:rPr>
                <w:rFonts w:ascii="Arial" w:hAnsi="Arial" w:cs="Arial"/>
                <w:color w:val="000000" w:themeColor="text1"/>
                <w:sz w:val="24"/>
                <w:szCs w:val="24"/>
              </w:rPr>
              <w:t>a</w:t>
            </w:r>
            <w:r w:rsidR="00FD1253">
              <w:rPr>
                <w:rFonts w:ascii="Arial" w:hAnsi="Arial" w:cs="Arial"/>
                <w:color w:val="000000" w:themeColor="text1"/>
                <w:sz w:val="24"/>
                <w:szCs w:val="24"/>
              </w:rPr>
              <w:t xml:space="preserve"> virtual format. </w:t>
            </w:r>
            <w:r w:rsidR="0005217A">
              <w:rPr>
                <w:rFonts w:ascii="Arial" w:hAnsi="Arial" w:cs="Arial"/>
                <w:color w:val="000000" w:themeColor="text1"/>
                <w:sz w:val="24"/>
                <w:szCs w:val="24"/>
              </w:rPr>
              <w:t>For example, when</w:t>
            </w:r>
            <w:r w:rsidR="00FD1253">
              <w:rPr>
                <w:rFonts w:ascii="Arial" w:hAnsi="Arial" w:cs="Arial"/>
                <w:color w:val="000000" w:themeColor="text1"/>
                <w:sz w:val="24"/>
                <w:szCs w:val="24"/>
              </w:rPr>
              <w:t xml:space="preserve"> obtaining CSC input to determine allocation of Year 3 CAPP </w:t>
            </w:r>
            <w:r w:rsidR="2E767FBE" w:rsidRPr="449FC71F">
              <w:rPr>
                <w:rFonts w:ascii="Arial" w:hAnsi="Arial" w:cs="Arial"/>
                <w:color w:val="000000" w:themeColor="text1"/>
                <w:sz w:val="24"/>
                <w:szCs w:val="24"/>
              </w:rPr>
              <w:t>i</w:t>
            </w:r>
            <w:r w:rsidR="00FD1253">
              <w:rPr>
                <w:rFonts w:ascii="Arial" w:hAnsi="Arial" w:cs="Arial"/>
                <w:color w:val="000000" w:themeColor="text1"/>
                <w:sz w:val="24"/>
                <w:szCs w:val="24"/>
              </w:rPr>
              <w:t xml:space="preserve">ncentive funds (March and April 2021), staff found that online surveys conducted through the </w:t>
            </w:r>
            <w:r w:rsidR="2B2B4783" w:rsidRPr="7FF3025C">
              <w:rPr>
                <w:rFonts w:ascii="Arial" w:hAnsi="Arial" w:cs="Arial"/>
                <w:color w:val="000000" w:themeColor="text1"/>
                <w:sz w:val="24"/>
                <w:szCs w:val="24"/>
              </w:rPr>
              <w:t>Z</w:t>
            </w:r>
            <w:r w:rsidR="00FD1253">
              <w:rPr>
                <w:rFonts w:ascii="Arial" w:hAnsi="Arial" w:cs="Arial"/>
                <w:color w:val="000000" w:themeColor="text1"/>
                <w:sz w:val="24"/>
                <w:szCs w:val="24"/>
              </w:rPr>
              <w:t xml:space="preserve">oom chat, or </w:t>
            </w:r>
            <w:r w:rsidR="007A4BC8">
              <w:rPr>
                <w:rFonts w:ascii="Arial" w:hAnsi="Arial" w:cs="Arial"/>
                <w:color w:val="000000" w:themeColor="text1"/>
                <w:sz w:val="24"/>
                <w:szCs w:val="24"/>
              </w:rPr>
              <w:t xml:space="preserve">using the Zoom </w:t>
            </w:r>
            <w:r w:rsidR="317FA2B6" w:rsidRPr="7FF3025C">
              <w:rPr>
                <w:rFonts w:ascii="Arial" w:hAnsi="Arial" w:cs="Arial"/>
                <w:color w:val="000000" w:themeColor="text1"/>
                <w:sz w:val="24"/>
                <w:szCs w:val="24"/>
              </w:rPr>
              <w:t>p</w:t>
            </w:r>
            <w:r w:rsidR="007A4BC8">
              <w:rPr>
                <w:rFonts w:ascii="Arial" w:hAnsi="Arial" w:cs="Arial"/>
                <w:color w:val="000000" w:themeColor="text1"/>
                <w:sz w:val="24"/>
                <w:szCs w:val="24"/>
              </w:rPr>
              <w:t>oll function, provided easier access for many CSC members. Th</w:t>
            </w:r>
            <w:r w:rsidR="009A4513">
              <w:rPr>
                <w:rFonts w:ascii="Arial" w:hAnsi="Arial" w:cs="Arial"/>
                <w:color w:val="000000" w:themeColor="text1"/>
                <w:sz w:val="24"/>
                <w:szCs w:val="24"/>
              </w:rPr>
              <w:t>e</w:t>
            </w:r>
            <w:r w:rsidR="007A4BC8">
              <w:rPr>
                <w:rFonts w:ascii="Arial" w:hAnsi="Arial" w:cs="Arial"/>
                <w:color w:val="000000" w:themeColor="text1"/>
                <w:sz w:val="24"/>
                <w:szCs w:val="24"/>
              </w:rPr>
              <w:t xml:space="preserve"> accessibility and simplicity </w:t>
            </w:r>
            <w:r w:rsidR="009A4513">
              <w:rPr>
                <w:rFonts w:ascii="Arial" w:hAnsi="Arial" w:cs="Arial"/>
                <w:color w:val="000000" w:themeColor="text1"/>
                <w:sz w:val="24"/>
                <w:szCs w:val="24"/>
              </w:rPr>
              <w:t xml:space="preserve">of these tools </w:t>
            </w:r>
            <w:r w:rsidR="007A4BC8">
              <w:rPr>
                <w:rFonts w:ascii="Arial" w:hAnsi="Arial" w:cs="Arial"/>
                <w:color w:val="000000" w:themeColor="text1"/>
                <w:sz w:val="24"/>
                <w:szCs w:val="24"/>
              </w:rPr>
              <w:t>encourage</w:t>
            </w:r>
            <w:r w:rsidR="009A4513">
              <w:rPr>
                <w:rFonts w:ascii="Arial" w:hAnsi="Arial" w:cs="Arial"/>
                <w:color w:val="000000" w:themeColor="text1"/>
                <w:sz w:val="24"/>
                <w:szCs w:val="24"/>
              </w:rPr>
              <w:t>d</w:t>
            </w:r>
            <w:r w:rsidR="007A4BC8">
              <w:rPr>
                <w:rFonts w:ascii="Arial" w:hAnsi="Arial" w:cs="Arial"/>
                <w:color w:val="000000" w:themeColor="text1"/>
                <w:sz w:val="24"/>
                <w:szCs w:val="24"/>
              </w:rPr>
              <w:t xml:space="preserve"> more CSC members to provide their input.</w:t>
            </w:r>
          </w:p>
          <w:p w14:paraId="2BA584F8" w14:textId="2DC7593B" w:rsidR="00D27E3C" w:rsidRPr="00107334" w:rsidRDefault="0F79138B" w:rsidP="00107334">
            <w:pPr>
              <w:spacing w:before="120"/>
              <w:ind w:left="782" w:right="540"/>
              <w:jc w:val="both"/>
              <w:rPr>
                <w:rFonts w:ascii="Arial" w:hAnsi="Arial" w:cs="Arial"/>
                <w:color w:val="000000" w:themeColor="text1"/>
                <w:sz w:val="24"/>
                <w:szCs w:val="24"/>
              </w:rPr>
            </w:pPr>
            <w:r w:rsidRPr="00107334">
              <w:rPr>
                <w:rFonts w:ascii="Arial" w:eastAsia="Arial" w:hAnsi="Arial" w:cs="Arial"/>
                <w:sz w:val="24"/>
                <w:szCs w:val="28"/>
              </w:rPr>
              <w:t>More broadly, lessons from Year 1 communities have already been applied to Year 2 communities as their CERPs were developed in a more “user-friendly” manner for easier comprehension by their CSCs and the public as will any future CERPs developed by South Coast AQMD.</w:t>
            </w:r>
          </w:p>
        </w:tc>
      </w:tr>
      <w:tr w:rsidR="00D27E3C" w:rsidRPr="00383B11" w14:paraId="1B32381F" w14:textId="77777777" w:rsidTr="00BC1432">
        <w:tc>
          <w:tcPr>
            <w:tcW w:w="9360" w:type="dxa"/>
            <w:tcBorders>
              <w:top w:val="single" w:sz="6" w:space="0" w:color="auto"/>
              <w:bottom w:val="nil"/>
            </w:tcBorders>
            <w:shd w:val="clear" w:color="auto" w:fill="FFFFCC"/>
          </w:tcPr>
          <w:p w14:paraId="0A9F454C" w14:textId="0106FB75" w:rsidR="00D27E3C" w:rsidRPr="00383B11" w:rsidRDefault="00D27E3C" w:rsidP="0064053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t>The community emissions reduction program will have included a community profile.  Describe any community profile updates, such as the following information, if applicable:</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00BC1432">
        <w:tc>
          <w:tcPr>
            <w:tcW w:w="9360" w:type="dxa"/>
            <w:tcBorders>
              <w:top w:val="nil"/>
            </w:tcBorders>
            <w:shd w:val="clear" w:color="auto" w:fill="FFFFCC"/>
          </w:tcPr>
          <w:p w14:paraId="5672A119" w14:textId="1258E69E" w:rsidR="00E40A79" w:rsidRPr="00162854" w:rsidRDefault="00162854" w:rsidP="00640534">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00BC1432">
        <w:trPr>
          <w:trHeight w:val="1152"/>
        </w:trPr>
        <w:tc>
          <w:tcPr>
            <w:tcW w:w="9360" w:type="dxa"/>
            <w:shd w:val="clear" w:color="auto" w:fill="F2F2F2" w:themeFill="background1" w:themeFillShade="F2"/>
          </w:tcPr>
          <w:p w14:paraId="05883D37" w14:textId="2D5BEC82" w:rsidR="00E40A79" w:rsidRPr="00383B11" w:rsidRDefault="00E40A79" w:rsidP="0064053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6B1EC4" w:rsidRPr="00383B11">
              <w:rPr>
                <w:rFonts w:ascii="Arial" w:hAnsi="Arial" w:cs="Arial"/>
                <w:i/>
                <w:color w:val="808080" w:themeColor="background1" w:themeShade="80"/>
                <w:sz w:val="24"/>
                <w:szCs w:val="24"/>
              </w:rPr>
              <w:t xml:space="preserve">changes in </w:t>
            </w:r>
            <w:r w:rsidRPr="00383B11">
              <w:rPr>
                <w:rFonts w:ascii="Arial" w:hAnsi="Arial" w:cs="Arial"/>
                <w:i/>
                <w:color w:val="808080" w:themeColor="background1" w:themeShade="80"/>
                <w:sz w:val="24"/>
                <w:szCs w:val="24"/>
              </w:rPr>
              <w:t>community attributes here]</w:t>
            </w:r>
          </w:p>
          <w:p w14:paraId="56A10BFE" w14:textId="113BC6BD" w:rsidR="00E40A79" w:rsidRPr="00383B11" w:rsidRDefault="003E731C" w:rsidP="003E731C">
            <w:pPr>
              <w:spacing w:before="120"/>
              <w:ind w:left="720" w:right="540"/>
              <w:rPr>
                <w:rFonts w:ascii="Arial" w:hAnsi="Arial" w:cs="Arial"/>
                <w:color w:val="000000" w:themeColor="text1"/>
                <w:sz w:val="24"/>
                <w:szCs w:val="24"/>
              </w:rPr>
            </w:pPr>
            <w:r w:rsidRPr="00357E60">
              <w:rPr>
                <w:rFonts w:ascii="Arial" w:hAnsi="Arial" w:cs="Arial"/>
                <w:color w:val="000000" w:themeColor="text1"/>
                <w:sz w:val="24"/>
                <w:szCs w:val="24"/>
              </w:rPr>
              <w:t xml:space="preserve">No </w:t>
            </w:r>
            <w:r>
              <w:rPr>
                <w:rFonts w:ascii="Arial" w:hAnsi="Arial" w:cs="Arial"/>
                <w:color w:val="000000" w:themeColor="text1"/>
                <w:sz w:val="24"/>
                <w:szCs w:val="24"/>
              </w:rPr>
              <w:t>changes in community attributes have been identified</w:t>
            </w:r>
            <w:r w:rsidRPr="00357E60">
              <w:rPr>
                <w:rFonts w:ascii="Arial" w:hAnsi="Arial" w:cs="Arial"/>
                <w:color w:val="000000" w:themeColor="text1"/>
                <w:sz w:val="24"/>
                <w:szCs w:val="24"/>
              </w:rPr>
              <w:t xml:space="preserve"> between September 6, 2019 through June 30, 202</w:t>
            </w:r>
            <w:r w:rsidR="00FC3908">
              <w:rPr>
                <w:rFonts w:ascii="Arial" w:hAnsi="Arial" w:cs="Arial"/>
                <w:color w:val="000000" w:themeColor="text1"/>
                <w:sz w:val="24"/>
                <w:szCs w:val="24"/>
              </w:rPr>
              <w:t>1</w:t>
            </w:r>
            <w:r w:rsidRPr="00357E60">
              <w:rPr>
                <w:rFonts w:ascii="Arial" w:hAnsi="Arial" w:cs="Arial"/>
                <w:color w:val="000000" w:themeColor="text1"/>
                <w:sz w:val="24"/>
                <w:szCs w:val="24"/>
              </w:rPr>
              <w:t>.</w:t>
            </w:r>
          </w:p>
        </w:tc>
      </w:tr>
      <w:tr w:rsidR="00D27E3C" w:rsidRPr="00383B11" w14:paraId="69CF39FA" w14:textId="77777777" w:rsidTr="00AB3656">
        <w:tc>
          <w:tcPr>
            <w:tcW w:w="9360"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00BC1432">
        <w:trPr>
          <w:trHeight w:val="1152"/>
        </w:trPr>
        <w:tc>
          <w:tcPr>
            <w:tcW w:w="9360" w:type="dxa"/>
            <w:shd w:val="clear" w:color="auto" w:fill="F2F2F2" w:themeFill="background1" w:themeFillShade="F2"/>
          </w:tcPr>
          <w:p w14:paraId="562FF47F" w14:textId="366837D5" w:rsidR="00D27E3C" w:rsidRPr="00383B11" w:rsidRDefault="00D27E3C" w:rsidP="00D27E3C">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6B1EC4" w:rsidRPr="00383B11">
              <w:rPr>
                <w:rFonts w:ascii="Arial" w:hAnsi="Arial" w:cs="Arial"/>
                <w:i/>
                <w:color w:val="808080" w:themeColor="background1" w:themeShade="80"/>
                <w:sz w:val="24"/>
                <w:szCs w:val="24"/>
              </w:rPr>
              <w:t>List</w:t>
            </w:r>
            <w:r w:rsidRPr="00383B11">
              <w:rPr>
                <w:rFonts w:ascii="Arial" w:hAnsi="Arial" w:cs="Arial"/>
                <w:i/>
                <w:color w:val="808080" w:themeColor="background1" w:themeShade="80"/>
                <w:sz w:val="24"/>
                <w:szCs w:val="24"/>
              </w:rPr>
              <w:t xml:space="preserve"> </w:t>
            </w:r>
            <w:r w:rsidR="00E40A79" w:rsidRPr="00383B11">
              <w:rPr>
                <w:rFonts w:ascii="Arial" w:hAnsi="Arial" w:cs="Arial"/>
                <w:i/>
                <w:color w:val="808080" w:themeColor="background1" w:themeShade="80"/>
                <w:sz w:val="24"/>
                <w:szCs w:val="24"/>
              </w:rPr>
              <w:t>new community attributes</w:t>
            </w:r>
            <w:r w:rsidRPr="00383B11">
              <w:rPr>
                <w:rFonts w:ascii="Arial" w:hAnsi="Arial" w:cs="Arial"/>
                <w:i/>
                <w:color w:val="808080" w:themeColor="background1" w:themeShade="80"/>
                <w:sz w:val="24"/>
                <w:szCs w:val="24"/>
              </w:rPr>
              <w:t xml:space="preserve"> here]</w:t>
            </w:r>
          </w:p>
          <w:p w14:paraId="51189DB5" w14:textId="3D43EE97" w:rsidR="00D27E3C" w:rsidRPr="00383B11" w:rsidRDefault="003E731C" w:rsidP="003E731C">
            <w:pPr>
              <w:spacing w:before="120"/>
              <w:ind w:left="720" w:right="540"/>
              <w:rPr>
                <w:rFonts w:ascii="Arial" w:hAnsi="Arial" w:cs="Arial"/>
                <w:color w:val="000000" w:themeColor="text1"/>
                <w:sz w:val="24"/>
                <w:szCs w:val="24"/>
              </w:rPr>
            </w:pPr>
            <w:r>
              <w:rPr>
                <w:rFonts w:ascii="Arial" w:hAnsi="Arial" w:cs="Arial"/>
                <w:color w:val="000000" w:themeColor="text1"/>
                <w:sz w:val="24"/>
                <w:szCs w:val="24"/>
              </w:rPr>
              <w:t>No additional community attributes have been identified</w:t>
            </w:r>
            <w:r w:rsidRPr="00357E60">
              <w:rPr>
                <w:rFonts w:ascii="Arial" w:hAnsi="Arial" w:cs="Arial"/>
                <w:color w:val="000000" w:themeColor="text1"/>
                <w:sz w:val="24"/>
                <w:szCs w:val="24"/>
              </w:rPr>
              <w:t xml:space="preserve"> between September 6, 2019 through June 30, 202</w:t>
            </w:r>
            <w:r w:rsidR="00FC3908">
              <w:rPr>
                <w:rFonts w:ascii="Arial" w:hAnsi="Arial" w:cs="Arial"/>
                <w:color w:val="000000" w:themeColor="text1"/>
                <w:sz w:val="24"/>
                <w:szCs w:val="24"/>
              </w:rPr>
              <w:t>1</w:t>
            </w:r>
            <w:r w:rsidRPr="00357E60">
              <w:rPr>
                <w:rFonts w:ascii="Arial" w:hAnsi="Arial" w:cs="Arial"/>
                <w:color w:val="000000" w:themeColor="text1"/>
                <w:sz w:val="24"/>
                <w:szCs w:val="24"/>
              </w:rPr>
              <w:t>.</w:t>
            </w:r>
          </w:p>
        </w:tc>
      </w:tr>
      <w:tr w:rsidR="00287B01" w:rsidRPr="00383B11" w14:paraId="4E01BA89" w14:textId="77777777" w:rsidTr="00AB3656">
        <w:tc>
          <w:tcPr>
            <w:tcW w:w="9360" w:type="dxa"/>
            <w:shd w:val="clear" w:color="auto" w:fill="FFFFCC"/>
          </w:tcPr>
          <w:p w14:paraId="7E95A5AC" w14:textId="1A157DAC" w:rsidR="00287B01" w:rsidRPr="00383B11" w:rsidRDefault="002F451E" w:rsidP="000661FB">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00287B01" w:rsidRPr="00383B11">
              <w:rPr>
                <w:rFonts w:ascii="Arial" w:hAnsi="Arial" w:cs="Arial"/>
                <w:color w:val="000000" w:themeColor="text1"/>
                <w:sz w:val="24"/>
              </w:rPr>
              <w:t xml:space="preserve">he </w:t>
            </w:r>
            <w:r w:rsidR="00287B01">
              <w:rPr>
                <w:rFonts w:ascii="Arial" w:hAnsi="Arial" w:cs="Arial"/>
                <w:color w:val="000000" w:themeColor="text1"/>
                <w:sz w:val="24"/>
              </w:rPr>
              <w:t>South Coast AQMD</w:t>
            </w:r>
            <w:r w:rsidR="00287B01" w:rsidRPr="00383B1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00287B01" w:rsidRPr="00383B1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approved Resolution 19-</w:t>
            </w:r>
            <w:r w:rsidR="000661FB">
              <w:rPr>
                <w:rFonts w:ascii="Arial" w:hAnsi="Arial" w:cs="Arial"/>
                <w:color w:val="000000" w:themeColor="text1"/>
                <w:sz w:val="24"/>
              </w:rPr>
              <w:t>28</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5"/>
            </w:r>
            <w:r>
              <w:rPr>
                <w:rFonts w:ascii="Arial" w:hAnsi="Arial" w:cs="Arial"/>
                <w:color w:val="000000" w:themeColor="text1"/>
                <w:sz w:val="24"/>
              </w:rPr>
              <w:t>:</w:t>
            </w:r>
          </w:p>
        </w:tc>
      </w:tr>
      <w:tr w:rsidR="00287B01" w:rsidRPr="00383B11" w14:paraId="4DCF5D9C" w14:textId="77777777" w:rsidTr="00AB3656">
        <w:tc>
          <w:tcPr>
            <w:tcW w:w="9360" w:type="dxa"/>
            <w:shd w:val="clear" w:color="auto" w:fill="FFFFCC"/>
          </w:tcPr>
          <w:p w14:paraId="335DE7C5" w14:textId="52CDBF7E" w:rsidR="00287B01" w:rsidRDefault="00287B01" w:rsidP="009C523B">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SCAQMD Board Resolution 19-</w:t>
            </w:r>
            <w:r w:rsidR="000661FB">
              <w:rPr>
                <w:rFonts w:ascii="Arial" w:hAnsi="Arial" w:cs="Arial"/>
                <w:b/>
                <w:color w:val="000000"/>
                <w:sz w:val="26"/>
                <w:szCs w:val="26"/>
                <w:u w:val="single"/>
              </w:rPr>
              <w:t>28</w:t>
            </w:r>
          </w:p>
          <w:p w14:paraId="4561A3A2" w14:textId="3A6757D5" w:rsidR="00287B01" w:rsidRPr="002C12C1" w:rsidRDefault="002F451E" w:rsidP="00333CCA">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00287B01" w:rsidRPr="00383B11">
              <w:rPr>
                <w:rFonts w:ascii="Arial" w:hAnsi="Arial" w:cs="Arial"/>
                <w:color w:val="000000" w:themeColor="text1"/>
                <w:sz w:val="24"/>
                <w:szCs w:val="24"/>
              </w:rPr>
              <w:t xml:space="preserve">tion:  </w:t>
            </w:r>
            <w:r>
              <w:rPr>
                <w:rFonts w:ascii="Arial" w:hAnsi="Arial" w:cs="Arial"/>
                <w:color w:val="000000" w:themeColor="text1"/>
                <w:sz w:val="24"/>
                <w:szCs w:val="24"/>
              </w:rPr>
              <w:t xml:space="preserve">The South Coast AQMD Governing Board directs staff to periodically report to the Stationary Source Committee on the implementation of the </w:t>
            </w:r>
            <w:r w:rsidR="00333CCA">
              <w:rPr>
                <w:rFonts w:ascii="Arial" w:hAnsi="Arial" w:cs="Arial"/>
                <w:color w:val="000000" w:themeColor="text1"/>
                <w:sz w:val="24"/>
                <w:szCs w:val="24"/>
              </w:rPr>
              <w:t>SBM</w:t>
            </w:r>
            <w:r>
              <w:rPr>
                <w:rFonts w:ascii="Arial" w:hAnsi="Arial" w:cs="Arial"/>
                <w:color w:val="000000" w:themeColor="text1"/>
                <w:sz w:val="24"/>
                <w:szCs w:val="24"/>
              </w:rPr>
              <w:t xml:space="preserve"> CERP, including updates on the actions within the plan and the emissions reductions achieved</w:t>
            </w:r>
            <w:r w:rsidR="00287B01" w:rsidRPr="00156883">
              <w:rPr>
                <w:rFonts w:ascii="Arial" w:hAnsi="Arial" w:cs="Arial"/>
                <w:color w:val="000000" w:themeColor="text1"/>
                <w:sz w:val="24"/>
                <w:szCs w:val="24"/>
              </w:rPr>
              <w:t>.</w:t>
            </w:r>
          </w:p>
        </w:tc>
      </w:tr>
      <w:tr w:rsidR="00287B01" w:rsidRPr="00383B11" w14:paraId="6F2BFA13" w14:textId="77777777" w:rsidTr="007E7205">
        <w:trPr>
          <w:trHeight w:val="1200"/>
        </w:trPr>
        <w:tc>
          <w:tcPr>
            <w:tcW w:w="9360" w:type="dxa"/>
            <w:shd w:val="clear" w:color="auto" w:fill="F2F2F2" w:themeFill="background1" w:themeFillShade="F2"/>
          </w:tcPr>
          <w:p w14:paraId="274708C2" w14:textId="41998427" w:rsidR="00287B01" w:rsidRPr="00383B11" w:rsidRDefault="00287B01"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586D92">
              <w:rPr>
                <w:rFonts w:ascii="Arial" w:hAnsi="Arial" w:cs="Arial"/>
                <w:i/>
                <w:color w:val="808080" w:themeColor="background1" w:themeShade="80"/>
                <w:sz w:val="24"/>
                <w:szCs w:val="24"/>
              </w:rPr>
              <w:t>report</w:t>
            </w:r>
            <w:r>
              <w:rPr>
                <w:rFonts w:ascii="Arial" w:hAnsi="Arial" w:cs="Arial"/>
                <w:i/>
                <w:color w:val="808080" w:themeColor="background1" w:themeShade="80"/>
                <w:sz w:val="24"/>
                <w:szCs w:val="24"/>
              </w:rPr>
              <w:t>s</w:t>
            </w:r>
            <w:r w:rsidR="00586D92">
              <w:rPr>
                <w:rFonts w:ascii="Arial" w:hAnsi="Arial" w:cs="Arial"/>
                <w:i/>
                <w:color w:val="808080" w:themeColor="background1" w:themeShade="80"/>
                <w:sz w:val="24"/>
                <w:szCs w:val="24"/>
              </w:rPr>
              <w:t xml:space="preserve"> to the South Coast AQMD Stationary Source Committee</w:t>
            </w:r>
            <w:r w:rsidRPr="00383B11">
              <w:rPr>
                <w:rFonts w:ascii="Arial" w:hAnsi="Arial" w:cs="Arial"/>
                <w:i/>
                <w:color w:val="808080" w:themeColor="background1" w:themeShade="80"/>
                <w:sz w:val="24"/>
                <w:szCs w:val="24"/>
              </w:rPr>
              <w:t>]</w:t>
            </w:r>
          </w:p>
          <w:p w14:paraId="6B27C135" w14:textId="69206B1B" w:rsidR="00287B01" w:rsidRPr="00383B11" w:rsidRDefault="003E731C" w:rsidP="003E731C">
            <w:pPr>
              <w:spacing w:before="120"/>
              <w:ind w:left="720" w:right="540"/>
              <w:jc w:val="both"/>
              <w:rPr>
                <w:rFonts w:ascii="Arial" w:hAnsi="Arial" w:cs="Arial"/>
                <w:color w:val="000000" w:themeColor="text1"/>
                <w:sz w:val="24"/>
                <w:szCs w:val="24"/>
              </w:rPr>
            </w:pPr>
            <w:r w:rsidRPr="005C7064">
              <w:rPr>
                <w:rFonts w:ascii="Arial" w:hAnsi="Arial" w:cs="Arial"/>
                <w:color w:val="000000" w:themeColor="text1"/>
                <w:sz w:val="24"/>
                <w:szCs w:val="24"/>
              </w:rPr>
              <w:t xml:space="preserve">Staff </w:t>
            </w:r>
            <w:r w:rsidR="740AE7BE" w:rsidRPr="7FF3025C">
              <w:rPr>
                <w:rFonts w:ascii="Arial" w:hAnsi="Arial" w:cs="Arial"/>
                <w:color w:val="000000" w:themeColor="text1"/>
                <w:sz w:val="24"/>
                <w:szCs w:val="24"/>
              </w:rPr>
              <w:t>provided an overview of the draft Annual Progress Report for AB 617</w:t>
            </w:r>
            <w:r w:rsidR="3A3FAC74" w:rsidRPr="7FF3025C">
              <w:rPr>
                <w:rFonts w:ascii="Arial" w:hAnsi="Arial" w:cs="Arial"/>
                <w:color w:val="000000" w:themeColor="text1"/>
                <w:sz w:val="24"/>
                <w:szCs w:val="24"/>
              </w:rPr>
              <w:t xml:space="preserve"> Community Emissions Reduction Plans (CERPs)</w:t>
            </w:r>
            <w:r w:rsidRPr="005C7064">
              <w:rPr>
                <w:rFonts w:ascii="Arial" w:hAnsi="Arial" w:cs="Arial"/>
                <w:color w:val="000000" w:themeColor="text1"/>
                <w:sz w:val="24"/>
                <w:szCs w:val="24"/>
              </w:rPr>
              <w:t xml:space="preserve"> </w:t>
            </w:r>
            <w:r w:rsidR="54915833" w:rsidRPr="7FF3025C">
              <w:rPr>
                <w:rFonts w:ascii="Arial" w:hAnsi="Arial" w:cs="Arial"/>
                <w:color w:val="000000" w:themeColor="text1"/>
                <w:sz w:val="24"/>
                <w:szCs w:val="24"/>
              </w:rPr>
              <w:t xml:space="preserve">to </w:t>
            </w:r>
            <w:r w:rsidRPr="005C7064">
              <w:rPr>
                <w:rFonts w:ascii="Arial" w:hAnsi="Arial" w:cs="Arial"/>
                <w:color w:val="000000" w:themeColor="text1"/>
                <w:sz w:val="24"/>
                <w:szCs w:val="24"/>
              </w:rPr>
              <w:t xml:space="preserve">the Stationary Source Committee </w:t>
            </w:r>
            <w:r w:rsidR="0F796C47" w:rsidRPr="7FF3025C">
              <w:rPr>
                <w:rFonts w:ascii="Arial" w:hAnsi="Arial" w:cs="Arial"/>
                <w:color w:val="000000" w:themeColor="text1"/>
                <w:sz w:val="24"/>
                <w:szCs w:val="24"/>
              </w:rPr>
              <w:t>at</w:t>
            </w:r>
            <w:r w:rsidRPr="005C7064">
              <w:rPr>
                <w:rFonts w:ascii="Arial" w:hAnsi="Arial" w:cs="Arial"/>
                <w:color w:val="000000" w:themeColor="text1"/>
                <w:sz w:val="24"/>
                <w:szCs w:val="24"/>
              </w:rPr>
              <w:t xml:space="preserve"> the September 18, 2020 </w:t>
            </w:r>
            <w:r w:rsidR="007A4BC8">
              <w:rPr>
                <w:rFonts w:ascii="Arial" w:hAnsi="Arial" w:cs="Arial"/>
                <w:color w:val="000000" w:themeColor="text1"/>
                <w:sz w:val="24"/>
                <w:szCs w:val="24"/>
              </w:rPr>
              <w:t xml:space="preserve">meeting, and at the September 17, 2021 </w:t>
            </w:r>
            <w:r w:rsidRPr="005C7064">
              <w:rPr>
                <w:rFonts w:ascii="Arial" w:hAnsi="Arial" w:cs="Arial"/>
                <w:color w:val="000000" w:themeColor="text1"/>
                <w:sz w:val="24"/>
                <w:szCs w:val="24"/>
              </w:rPr>
              <w:t>meeting. Th</w:t>
            </w:r>
            <w:r w:rsidR="007A4BC8">
              <w:rPr>
                <w:rFonts w:ascii="Arial" w:hAnsi="Arial" w:cs="Arial"/>
                <w:color w:val="000000" w:themeColor="text1"/>
                <w:sz w:val="24"/>
                <w:szCs w:val="24"/>
              </w:rPr>
              <w:t xml:space="preserve">e most recent </w:t>
            </w:r>
            <w:r w:rsidRPr="005C7064">
              <w:rPr>
                <w:rFonts w:ascii="Arial" w:hAnsi="Arial" w:cs="Arial"/>
                <w:color w:val="000000" w:themeColor="text1"/>
                <w:sz w:val="24"/>
                <w:szCs w:val="24"/>
              </w:rPr>
              <w:t xml:space="preserve">update included progress on implementation </w:t>
            </w:r>
            <w:r w:rsidR="009F736A">
              <w:rPr>
                <w:rFonts w:ascii="Arial" w:hAnsi="Arial" w:cs="Arial"/>
                <w:color w:val="000000" w:themeColor="text1"/>
                <w:sz w:val="24"/>
                <w:szCs w:val="24"/>
              </w:rPr>
              <w:t>for 2018-designated and 2019-designated communities</w:t>
            </w:r>
            <w:r w:rsidR="21472E49" w:rsidRPr="7FF3025C">
              <w:rPr>
                <w:rFonts w:ascii="Arial" w:hAnsi="Arial" w:cs="Arial"/>
                <w:color w:val="000000" w:themeColor="text1"/>
                <w:sz w:val="24"/>
                <w:szCs w:val="24"/>
              </w:rPr>
              <w:t xml:space="preserve"> between the reporting period of September 6, 2019 to June 30, 2021</w:t>
            </w:r>
            <w:r w:rsidRPr="005C7064">
              <w:rPr>
                <w:rFonts w:ascii="Arial" w:hAnsi="Arial" w:cs="Arial"/>
                <w:color w:val="000000" w:themeColor="text1"/>
                <w:sz w:val="24"/>
                <w:szCs w:val="24"/>
              </w:rPr>
              <w:t xml:space="preserve">. </w:t>
            </w:r>
            <w:r w:rsidR="482AAD0F" w:rsidRPr="3AAE5D38">
              <w:rPr>
                <w:rFonts w:ascii="Arial" w:hAnsi="Arial" w:cs="Arial"/>
                <w:color w:val="000000" w:themeColor="text1"/>
                <w:sz w:val="24"/>
                <w:szCs w:val="24"/>
              </w:rPr>
              <w:t>At the September 18, 2020 meeting, s</w:t>
            </w:r>
            <w:r w:rsidRPr="005C7064">
              <w:rPr>
                <w:rFonts w:ascii="Arial" w:hAnsi="Arial" w:cs="Arial"/>
                <w:color w:val="000000" w:themeColor="text1"/>
                <w:sz w:val="24"/>
                <w:szCs w:val="24"/>
              </w:rPr>
              <w:t xml:space="preserve">taff </w:t>
            </w:r>
            <w:r w:rsidR="0A7DC0EF" w:rsidRPr="7FF3025C">
              <w:rPr>
                <w:rFonts w:ascii="Arial" w:hAnsi="Arial" w:cs="Arial"/>
                <w:color w:val="000000" w:themeColor="text1"/>
                <w:sz w:val="24"/>
                <w:szCs w:val="24"/>
              </w:rPr>
              <w:t>answered</w:t>
            </w:r>
            <w:r w:rsidRPr="005C7064">
              <w:rPr>
                <w:rFonts w:ascii="Arial" w:hAnsi="Arial" w:cs="Arial"/>
                <w:color w:val="000000" w:themeColor="text1"/>
                <w:sz w:val="24"/>
                <w:szCs w:val="24"/>
              </w:rPr>
              <w:t xml:space="preserve"> questions from committee members and members of the public. </w:t>
            </w:r>
            <w:r w:rsidR="36B3017E" w:rsidRPr="3AAE5D38">
              <w:rPr>
                <w:rFonts w:ascii="Arial" w:hAnsi="Arial" w:cs="Arial"/>
                <w:color w:val="000000" w:themeColor="text1"/>
                <w:sz w:val="24"/>
                <w:szCs w:val="24"/>
              </w:rPr>
              <w:t xml:space="preserve">At the September 17, 2021 meeting, one comment was received from a CSC member supporting the AB 617 process. </w:t>
            </w:r>
            <w:r w:rsidR="276AE477" w:rsidRPr="3AAE5D38">
              <w:rPr>
                <w:rFonts w:ascii="Arial" w:hAnsi="Arial" w:cs="Arial"/>
                <w:color w:val="000000" w:themeColor="text1"/>
                <w:sz w:val="24"/>
                <w:szCs w:val="24"/>
              </w:rPr>
              <w:t xml:space="preserve"> </w:t>
            </w:r>
          </w:p>
        </w:tc>
      </w:tr>
      <w:tr w:rsidR="00FD3214" w:rsidRPr="00383B11" w14:paraId="32638B2E" w14:textId="77777777" w:rsidTr="00AB3656">
        <w:tc>
          <w:tcPr>
            <w:tcW w:w="9360" w:type="dxa"/>
            <w:shd w:val="clear" w:color="auto" w:fill="FFFFCC"/>
          </w:tcPr>
          <w:p w14:paraId="6F412CE0" w14:textId="4DFE944D" w:rsidR="00FD3214" w:rsidRPr="00383B11" w:rsidRDefault="00640534" w:rsidP="00640534">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 xml:space="preserve">AB 617 requires that all community emissions reduction programs be submitted to </w:t>
            </w:r>
            <w:r w:rsidRPr="00383B11">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6"/>
            </w:r>
            <w:r>
              <w:rPr>
                <w:rFonts w:ascii="Arial" w:hAnsi="Arial" w:cs="Arial"/>
                <w:color w:val="000000" w:themeColor="text1"/>
                <w:sz w:val="24"/>
              </w:rPr>
              <w:t xml:space="preserve">  In preparation for consideration by the Governing Board, CARB staff reviewed the</w:t>
            </w:r>
            <w:r w:rsidRPr="00383B11">
              <w:rPr>
                <w:rFonts w:ascii="Arial" w:hAnsi="Arial" w:cs="Arial"/>
                <w:color w:val="000000" w:themeColor="text1"/>
                <w:sz w:val="24"/>
              </w:rPr>
              <w:t xml:space="preserve"> </w:t>
            </w:r>
            <w:r w:rsidR="009F4D8E">
              <w:rPr>
                <w:rFonts w:ascii="Arial" w:hAnsi="Arial" w:cs="Arial"/>
                <w:color w:val="000000" w:themeColor="text1"/>
                <w:sz w:val="24"/>
              </w:rPr>
              <w:t>SBM CERP</w:t>
            </w:r>
            <w:r>
              <w:rPr>
                <w:rFonts w:ascii="Arial" w:hAnsi="Arial" w:cs="Arial"/>
                <w:color w:val="000000" w:themeColor="text1"/>
                <w:sz w:val="24"/>
              </w:rPr>
              <w:t xml:space="preserve"> and provided a Staff Report for Board consideration.  </w:t>
            </w:r>
            <w:r w:rsidRPr="00383B11">
              <w:rPr>
                <w:rFonts w:ascii="Arial" w:hAnsi="Arial" w:cs="Arial"/>
                <w:color w:val="000000" w:themeColor="text1"/>
                <w:sz w:val="24"/>
              </w:rPr>
              <w:t xml:space="preserve">Provided below are </w:t>
            </w:r>
            <w:r>
              <w:rPr>
                <w:rFonts w:ascii="Arial" w:hAnsi="Arial" w:cs="Arial"/>
                <w:color w:val="000000" w:themeColor="text1"/>
                <w:sz w:val="24"/>
              </w:rPr>
              <w:t xml:space="preserve">recommended </w:t>
            </w:r>
            <w:r w:rsidRPr="00383B11">
              <w:rPr>
                <w:rFonts w:ascii="Arial" w:hAnsi="Arial" w:cs="Arial"/>
                <w:color w:val="000000" w:themeColor="text1"/>
                <w:sz w:val="24"/>
              </w:rPr>
              <w:t>action</w:t>
            </w:r>
            <w:r>
              <w:rPr>
                <w:rFonts w:ascii="Arial" w:hAnsi="Arial" w:cs="Arial"/>
                <w:color w:val="000000" w:themeColor="text1"/>
                <w:sz w:val="24"/>
              </w:rPr>
              <w:t>s</w:t>
            </w:r>
            <w:r w:rsidRPr="00383B11">
              <w:rPr>
                <w:rFonts w:ascii="Arial" w:hAnsi="Arial" w:cs="Arial"/>
                <w:color w:val="000000" w:themeColor="text1"/>
                <w:sz w:val="24"/>
              </w:rPr>
              <w:t xml:space="preserve"> specified </w:t>
            </w:r>
            <w:r>
              <w:rPr>
                <w:rFonts w:ascii="Arial" w:hAnsi="Arial" w:cs="Arial"/>
                <w:color w:val="000000" w:themeColor="text1"/>
                <w:sz w:val="24"/>
              </w:rPr>
              <w:t>in the Staff Report</w:t>
            </w:r>
            <w:r w:rsidR="00145092">
              <w:rPr>
                <w:rFonts w:ascii="Arial" w:hAnsi="Arial" w:cs="Arial"/>
                <w:color w:val="000000" w:themeColor="text1"/>
                <w:sz w:val="24"/>
              </w:rPr>
              <w:t>.</w:t>
            </w:r>
            <w:r w:rsidR="00F64A45" w:rsidRPr="00383B11">
              <w:rPr>
                <w:rStyle w:val="FootnoteReference"/>
                <w:rFonts w:ascii="Arial" w:hAnsi="Arial" w:cs="Arial"/>
                <w:color w:val="000000" w:themeColor="text1"/>
                <w:sz w:val="24"/>
              </w:rPr>
              <w:footnoteReference w:id="7"/>
            </w:r>
            <w:r w:rsidR="00145092">
              <w:rPr>
                <w:rFonts w:ascii="Arial" w:hAnsi="Arial" w:cs="Arial"/>
                <w:color w:val="000000" w:themeColor="text1"/>
                <w:sz w:val="24"/>
              </w:rPr>
              <w:t xml:space="preserve">  </w:t>
            </w:r>
            <w:r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Pr="00383B11">
              <w:rPr>
                <w:rFonts w:ascii="Arial" w:hAnsi="Arial" w:cs="Arial"/>
                <w:color w:val="000000" w:themeColor="text1"/>
                <w:sz w:val="24"/>
              </w:rPr>
              <w:t>s:</w:t>
            </w:r>
          </w:p>
        </w:tc>
      </w:tr>
      <w:tr w:rsidR="00FD3214" w:rsidRPr="00383B11" w14:paraId="22269D73" w14:textId="77777777" w:rsidTr="00AB3656">
        <w:tc>
          <w:tcPr>
            <w:tcW w:w="9360" w:type="dxa"/>
            <w:shd w:val="clear" w:color="auto" w:fill="FFFFCC"/>
          </w:tcPr>
          <w:p w14:paraId="68557DD6" w14:textId="48D396DA" w:rsidR="00B96C81" w:rsidRPr="00383B11" w:rsidRDefault="00CB114A" w:rsidP="00586D92">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00B96C81" w:rsidRPr="00383B11">
              <w:rPr>
                <w:rFonts w:ascii="Arial" w:hAnsi="Arial" w:cs="Arial"/>
                <w:b/>
                <w:color w:val="000000"/>
                <w:sz w:val="26"/>
                <w:szCs w:val="26"/>
                <w:u w:val="single"/>
              </w:rPr>
              <w:t>ctions in CARB Staff Report</w:t>
            </w:r>
          </w:p>
          <w:p w14:paraId="02B3F136" w14:textId="036CA8DA" w:rsidR="00156883" w:rsidRPr="00156883" w:rsidRDefault="00CB114A" w:rsidP="00CB114A">
            <w:pPr>
              <w:pStyle w:val="ListParagraph"/>
              <w:numPr>
                <w:ilvl w:val="0"/>
                <w:numId w:val="37"/>
              </w:numPr>
              <w:spacing w:before="60" w:after="60" w:line="240" w:lineRule="auto"/>
              <w:contextualSpacing w:val="0"/>
              <w:rPr>
                <w:rFonts w:ascii="Arial" w:hAnsi="Arial" w:cs="Arial"/>
                <w:color w:val="000000" w:themeColor="text1"/>
                <w:sz w:val="24"/>
                <w:szCs w:val="24"/>
              </w:rPr>
            </w:pPr>
            <w:r w:rsidRPr="00CB114A">
              <w:rPr>
                <w:rFonts w:ascii="Arial" w:hAnsi="Arial" w:cs="Arial"/>
                <w:color w:val="000000" w:themeColor="text1"/>
                <w:sz w:val="24"/>
                <w:szCs w:val="24"/>
                <w:u w:val="single"/>
              </w:rPr>
              <w:t>Reduction Strategies</w:t>
            </w:r>
            <w:r w:rsidRPr="00CB114A">
              <w:rPr>
                <w:rFonts w:ascii="Arial" w:hAnsi="Arial" w:cs="Arial"/>
                <w:color w:val="000000" w:themeColor="text1"/>
                <w:sz w:val="24"/>
                <w:szCs w:val="24"/>
              </w:rPr>
              <w:t>:</w:t>
            </w:r>
            <w:r>
              <w:rPr>
                <w:rFonts w:ascii="Arial" w:hAnsi="Arial" w:cs="Arial"/>
                <w:color w:val="000000" w:themeColor="text1"/>
                <w:sz w:val="24"/>
                <w:szCs w:val="24"/>
              </w:rPr>
              <w:t xml:space="preserve">  </w:t>
            </w:r>
            <w:r w:rsidR="00156883" w:rsidRPr="00156883">
              <w:rPr>
                <w:rFonts w:ascii="Arial" w:hAnsi="Arial" w:cs="Arial"/>
                <w:color w:val="000000" w:themeColor="text1"/>
                <w:sz w:val="24"/>
                <w:szCs w:val="24"/>
              </w:rPr>
              <w:t xml:space="preserve">To help clarify and enhance implementation, staff recommends that the Board direct CARB staff to work with South Coast AQMD and the community steering committee to undertake the following actions during the Plan implementation process: </w:t>
            </w:r>
          </w:p>
          <w:p w14:paraId="2FDF3CA7" w14:textId="46EEF302" w:rsidR="00FD3214" w:rsidRPr="002C12C1" w:rsidRDefault="00CB114A" w:rsidP="002C12C1">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00156883" w:rsidRPr="00156883">
              <w:rPr>
                <w:rFonts w:ascii="Arial" w:hAnsi="Arial" w:cs="Arial"/>
                <w:color w:val="000000" w:themeColor="text1"/>
                <w:sz w:val="24"/>
                <w:szCs w:val="24"/>
              </w:rPr>
              <w:t xml:space="preserve">Prioritize project types for incentive funding based on steering committee recommendations, including the use of zero emission technologies, where feasible, and identify funding sources for incentive-based and other strategies, including AB 617 incentive funds. </w:t>
            </w:r>
          </w:p>
        </w:tc>
      </w:tr>
      <w:tr w:rsidR="00FD3214" w:rsidRPr="00383B11" w14:paraId="67EF3162" w14:textId="77777777" w:rsidTr="00C81D88">
        <w:trPr>
          <w:trHeight w:val="1152"/>
        </w:trPr>
        <w:tc>
          <w:tcPr>
            <w:tcW w:w="9360" w:type="dxa"/>
            <w:shd w:val="clear" w:color="auto" w:fill="F2F2F2" w:themeFill="background1" w:themeFillShade="F2"/>
          </w:tcPr>
          <w:p w14:paraId="3E7302E5" w14:textId="74E77A6E" w:rsidR="00FD3214" w:rsidRPr="00107334" w:rsidRDefault="00FD3214" w:rsidP="00AB3656">
            <w:pPr>
              <w:spacing w:before="40"/>
              <w:ind w:left="720"/>
              <w:rPr>
                <w:rFonts w:ascii="Arial" w:hAnsi="Arial" w:cs="Arial"/>
                <w:i/>
                <w:sz w:val="24"/>
                <w:szCs w:val="24"/>
              </w:rPr>
            </w:pPr>
            <w:r w:rsidRPr="00107334">
              <w:rPr>
                <w:rFonts w:ascii="Arial" w:hAnsi="Arial" w:cs="Arial"/>
                <w:i/>
                <w:sz w:val="24"/>
                <w:szCs w:val="24"/>
              </w:rPr>
              <w:t xml:space="preserve">[Describe </w:t>
            </w:r>
            <w:r w:rsidR="00E40926" w:rsidRPr="00107334">
              <w:rPr>
                <w:rFonts w:ascii="Arial" w:hAnsi="Arial" w:cs="Arial"/>
                <w:i/>
                <w:sz w:val="24"/>
                <w:szCs w:val="24"/>
              </w:rPr>
              <w:t xml:space="preserve">the </w:t>
            </w:r>
            <w:r w:rsidR="002C12C1" w:rsidRPr="00107334">
              <w:rPr>
                <w:rFonts w:ascii="Arial" w:hAnsi="Arial" w:cs="Arial"/>
                <w:i/>
                <w:sz w:val="24"/>
                <w:szCs w:val="24"/>
              </w:rPr>
              <w:t>prioritization of incentive projects based on steering committee recommendations</w:t>
            </w:r>
            <w:r w:rsidRPr="00107334">
              <w:rPr>
                <w:rFonts w:ascii="Arial" w:hAnsi="Arial" w:cs="Arial"/>
                <w:i/>
                <w:sz w:val="24"/>
                <w:szCs w:val="24"/>
              </w:rPr>
              <w:t>]</w:t>
            </w:r>
          </w:p>
          <w:p w14:paraId="5D42D4EB" w14:textId="2DF17E2D" w:rsidR="00DF29E3" w:rsidRPr="00107334" w:rsidRDefault="00DF29E3" w:rsidP="00D951E5">
            <w:pPr>
              <w:spacing w:before="120"/>
              <w:ind w:left="690"/>
              <w:rPr>
                <w:rFonts w:ascii="Arial" w:hAnsi="Arial" w:cs="Arial"/>
                <w:sz w:val="24"/>
                <w:szCs w:val="24"/>
              </w:rPr>
            </w:pPr>
            <w:r w:rsidRPr="00107334">
              <w:rPr>
                <w:rFonts w:ascii="Arial" w:hAnsi="Arial" w:cs="Arial"/>
                <w:sz w:val="24"/>
                <w:szCs w:val="24"/>
              </w:rPr>
              <w:t>South Coast AQMD prioritizes eligible projects in AB 617 communities based on a process that identifies and prioritizes zero-emission projects</w:t>
            </w:r>
            <w:r w:rsidR="072614FA" w:rsidRPr="00107334">
              <w:rPr>
                <w:rFonts w:ascii="Arial" w:hAnsi="Arial" w:cs="Arial"/>
                <w:sz w:val="24"/>
                <w:szCs w:val="24"/>
              </w:rPr>
              <w:t>, if available,</w:t>
            </w:r>
            <w:r w:rsidRPr="00107334">
              <w:rPr>
                <w:rFonts w:ascii="Arial" w:eastAsia="Arial" w:hAnsi="Arial" w:cs="Arial"/>
                <w:sz w:val="24"/>
                <w:szCs w:val="24"/>
              </w:rPr>
              <w:t xml:space="preserve"> followed by projects using the cleanest available technologies</w:t>
            </w:r>
            <w:r w:rsidR="74DED591" w:rsidRPr="00107334">
              <w:rPr>
                <w:rFonts w:ascii="Arial" w:eastAsia="Arial" w:hAnsi="Arial" w:cs="Arial"/>
                <w:sz w:val="24"/>
                <w:szCs w:val="24"/>
              </w:rPr>
              <w:t xml:space="preserve"> to ensure emissions reductions are achieved as quickly as possible</w:t>
            </w:r>
            <w:r w:rsidR="009F736A" w:rsidRPr="00107334">
              <w:rPr>
                <w:rFonts w:ascii="Arial" w:eastAsia="Arial" w:hAnsi="Arial" w:cs="Arial"/>
                <w:sz w:val="24"/>
                <w:szCs w:val="24"/>
              </w:rPr>
              <w:t xml:space="preserve">. </w:t>
            </w:r>
            <w:r w:rsidR="1D3AC845" w:rsidRPr="00107334">
              <w:rPr>
                <w:rFonts w:ascii="Arial" w:eastAsia="Arial" w:hAnsi="Arial" w:cs="Arial"/>
                <w:sz w:val="24"/>
                <w:szCs w:val="24"/>
              </w:rPr>
              <w:t>South Coast AQMD staff conducted participatory budgeting activities during CERP implementation. Two of the three prioritized incentive projects</w:t>
            </w:r>
            <w:r w:rsidR="02F3D142" w:rsidRPr="00107334">
              <w:rPr>
                <w:rFonts w:ascii="Arial" w:eastAsia="Arial" w:hAnsi="Arial" w:cs="Arial"/>
                <w:sz w:val="24"/>
                <w:szCs w:val="24"/>
              </w:rPr>
              <w:t xml:space="preserve"> </w:t>
            </w:r>
            <w:r w:rsidR="1D3AC845" w:rsidRPr="00107334">
              <w:rPr>
                <w:rFonts w:ascii="Arial" w:eastAsia="Arial" w:hAnsi="Arial" w:cs="Arial"/>
                <w:sz w:val="24"/>
                <w:szCs w:val="24"/>
              </w:rPr>
              <w:t>by the SBM</w:t>
            </w:r>
            <w:r w:rsidR="7A013D61" w:rsidRPr="00107334">
              <w:rPr>
                <w:rFonts w:ascii="Arial" w:eastAsia="Arial" w:hAnsi="Arial" w:cs="Arial"/>
                <w:sz w:val="24"/>
                <w:szCs w:val="24"/>
              </w:rPr>
              <w:t xml:space="preserve"> </w:t>
            </w:r>
            <w:r w:rsidR="1D3AC845" w:rsidRPr="00107334">
              <w:rPr>
                <w:rFonts w:ascii="Arial" w:eastAsia="Arial" w:hAnsi="Arial" w:cs="Arial"/>
                <w:sz w:val="24"/>
                <w:szCs w:val="24"/>
              </w:rPr>
              <w:t>CSC include</w:t>
            </w:r>
            <w:r w:rsidR="3E6C87CE" w:rsidRPr="00107334">
              <w:rPr>
                <w:rFonts w:ascii="Arial" w:eastAsia="Arial" w:hAnsi="Arial" w:cs="Arial"/>
                <w:sz w:val="24"/>
                <w:szCs w:val="24"/>
              </w:rPr>
              <w:t xml:space="preserve"> zero-emission technologies. </w:t>
            </w:r>
            <w:r w:rsidR="009F736A" w:rsidRPr="00107334">
              <w:rPr>
                <w:rFonts w:ascii="Arial" w:eastAsia="Arial" w:hAnsi="Arial" w:cs="Arial"/>
                <w:sz w:val="24"/>
                <w:szCs w:val="24"/>
              </w:rPr>
              <w:t>Additionally, staff will work with the CSC to develop project plans</w:t>
            </w:r>
            <w:r w:rsidRPr="00107334">
              <w:rPr>
                <w:rFonts w:ascii="Arial" w:eastAsia="Arial" w:hAnsi="Arial" w:cs="Arial"/>
                <w:sz w:val="24"/>
                <w:szCs w:val="24"/>
              </w:rPr>
              <w:t xml:space="preserve"> </w:t>
            </w:r>
            <w:r w:rsidR="009F736A" w:rsidRPr="00107334">
              <w:rPr>
                <w:rFonts w:ascii="Arial" w:eastAsia="Arial" w:hAnsi="Arial" w:cs="Arial"/>
                <w:sz w:val="24"/>
                <w:szCs w:val="24"/>
              </w:rPr>
              <w:t xml:space="preserve">for the community-identified projects </w:t>
            </w:r>
            <w:r w:rsidR="1831C9BC" w:rsidRPr="00107334">
              <w:rPr>
                <w:rFonts w:ascii="Arial" w:eastAsia="Arial" w:hAnsi="Arial" w:cs="Arial"/>
                <w:sz w:val="24"/>
                <w:szCs w:val="24"/>
              </w:rPr>
              <w:t>(</w:t>
            </w:r>
            <w:r w:rsidR="7F962F20" w:rsidRPr="00107334">
              <w:rPr>
                <w:rFonts w:ascii="Arial" w:eastAsia="Arial" w:hAnsi="Arial" w:cs="Arial"/>
                <w:sz w:val="24"/>
                <w:szCs w:val="24"/>
              </w:rPr>
              <w:t>i</w:t>
            </w:r>
            <w:r w:rsidR="1831C9BC" w:rsidRPr="00107334">
              <w:rPr>
                <w:rFonts w:ascii="Arial" w:eastAsia="Arial" w:hAnsi="Arial" w:cs="Arial"/>
                <w:sz w:val="24"/>
                <w:szCs w:val="24"/>
              </w:rPr>
              <w:t xml:space="preserve">.e., </w:t>
            </w:r>
            <w:r w:rsidR="573C79C7" w:rsidRPr="00107334">
              <w:rPr>
                <w:rFonts w:ascii="Arial" w:eastAsia="Arial" w:hAnsi="Arial" w:cs="Arial"/>
                <w:sz w:val="24"/>
                <w:szCs w:val="24"/>
              </w:rPr>
              <w:t>zero-emission trucks, school air filtration systems and replacement filters, and zero-emission equipment or infrastructure at warehouses</w:t>
            </w:r>
            <w:r w:rsidR="1532A75B" w:rsidRPr="00107334">
              <w:rPr>
                <w:rFonts w:ascii="Arial" w:eastAsia="Arial" w:hAnsi="Arial" w:cs="Arial"/>
                <w:sz w:val="24"/>
                <w:szCs w:val="24"/>
              </w:rPr>
              <w:t>)</w:t>
            </w:r>
            <w:r w:rsidR="573C79C7" w:rsidRPr="00107334">
              <w:rPr>
                <w:rFonts w:ascii="Arial" w:eastAsia="Arial" w:hAnsi="Arial" w:cs="Arial"/>
                <w:sz w:val="24"/>
                <w:szCs w:val="24"/>
              </w:rPr>
              <w:t xml:space="preserve"> </w:t>
            </w:r>
            <w:r w:rsidR="009F736A" w:rsidRPr="00107334">
              <w:rPr>
                <w:rFonts w:ascii="Arial" w:eastAsia="Arial" w:hAnsi="Arial" w:cs="Arial"/>
                <w:sz w:val="24"/>
                <w:szCs w:val="24"/>
              </w:rPr>
              <w:t xml:space="preserve">selected for </w:t>
            </w:r>
            <w:r w:rsidR="009F70C4" w:rsidRPr="00107334">
              <w:rPr>
                <w:rFonts w:ascii="Arial" w:eastAsia="Arial" w:hAnsi="Arial" w:cs="Arial"/>
                <w:sz w:val="24"/>
                <w:szCs w:val="24"/>
              </w:rPr>
              <w:t xml:space="preserve">allocation </w:t>
            </w:r>
            <w:r w:rsidR="70A4288A" w:rsidRPr="00107334">
              <w:rPr>
                <w:rFonts w:ascii="Arial" w:eastAsia="Arial" w:hAnsi="Arial" w:cs="Arial"/>
                <w:sz w:val="24"/>
                <w:szCs w:val="24"/>
              </w:rPr>
              <w:t>using</w:t>
            </w:r>
            <w:r w:rsidR="009F70C4" w:rsidRPr="00107334">
              <w:rPr>
                <w:rFonts w:ascii="Arial" w:eastAsia="Arial" w:hAnsi="Arial" w:cs="Arial"/>
                <w:sz w:val="24"/>
                <w:szCs w:val="24"/>
              </w:rPr>
              <w:t xml:space="preserve"> </w:t>
            </w:r>
            <w:r w:rsidR="009F736A" w:rsidRPr="00107334">
              <w:rPr>
                <w:rFonts w:ascii="Arial" w:eastAsia="Arial" w:hAnsi="Arial" w:cs="Arial"/>
                <w:sz w:val="24"/>
                <w:szCs w:val="24"/>
              </w:rPr>
              <w:t xml:space="preserve">Year 3 CAPP </w:t>
            </w:r>
            <w:r w:rsidR="4ADD486A" w:rsidRPr="00107334">
              <w:rPr>
                <w:rFonts w:ascii="Arial" w:eastAsia="Arial" w:hAnsi="Arial" w:cs="Arial"/>
                <w:sz w:val="24"/>
                <w:szCs w:val="24"/>
              </w:rPr>
              <w:t>i</w:t>
            </w:r>
            <w:r w:rsidR="009F70C4" w:rsidRPr="00107334">
              <w:rPr>
                <w:rFonts w:ascii="Arial" w:eastAsia="Arial" w:hAnsi="Arial" w:cs="Arial"/>
                <w:sz w:val="24"/>
                <w:szCs w:val="24"/>
              </w:rPr>
              <w:t xml:space="preserve">ncentive </w:t>
            </w:r>
            <w:r w:rsidR="009F736A" w:rsidRPr="00107334">
              <w:rPr>
                <w:rFonts w:ascii="Arial" w:eastAsia="Arial" w:hAnsi="Arial" w:cs="Arial"/>
                <w:sz w:val="24"/>
                <w:szCs w:val="24"/>
              </w:rPr>
              <w:t>funds</w:t>
            </w:r>
            <w:r w:rsidR="00517299">
              <w:rPr>
                <w:rFonts w:ascii="Arial" w:eastAsia="Arial" w:hAnsi="Arial" w:cs="Arial"/>
                <w:sz w:val="24"/>
                <w:szCs w:val="24"/>
              </w:rPr>
              <w:t>.</w:t>
            </w:r>
          </w:p>
        </w:tc>
      </w:tr>
      <w:tr w:rsidR="00C81D88" w:rsidRPr="00383B11" w14:paraId="20EC2CE2" w14:textId="77777777" w:rsidTr="00AB3656">
        <w:tc>
          <w:tcPr>
            <w:tcW w:w="9360" w:type="dxa"/>
            <w:shd w:val="clear" w:color="auto" w:fill="FFFFCC"/>
          </w:tcPr>
          <w:p w14:paraId="76010A11" w14:textId="304D9189" w:rsidR="00B12B9D" w:rsidRPr="002C12C1" w:rsidRDefault="002C12C1" w:rsidP="002C12C1">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#2:  </w:t>
            </w:r>
            <w:r w:rsidR="00B12B9D" w:rsidRPr="00156883">
              <w:rPr>
                <w:rFonts w:ascii="Arial" w:hAnsi="Arial" w:cs="Arial"/>
                <w:color w:val="000000" w:themeColor="text1"/>
                <w:sz w:val="24"/>
                <w:szCs w:val="24"/>
              </w:rPr>
              <w:t xml:space="preserve">Define implementation steps and milestones for Plan actions that require further detail such as incentive funding, outreach, and exposure reduction measures for specified sensitive receptors in order to provide additional clarity on how these actions </w:t>
            </w:r>
            <w:r>
              <w:rPr>
                <w:rFonts w:ascii="Arial" w:hAnsi="Arial" w:cs="Arial"/>
                <w:color w:val="000000" w:themeColor="text1"/>
                <w:sz w:val="24"/>
                <w:szCs w:val="24"/>
              </w:rPr>
              <w:t>will be implemented.</w:t>
            </w:r>
          </w:p>
        </w:tc>
      </w:tr>
      <w:tr w:rsidR="00C81D88" w:rsidRPr="00383B11" w14:paraId="71491154" w14:textId="77777777" w:rsidTr="00AB3656">
        <w:trPr>
          <w:trHeight w:val="1152"/>
        </w:trPr>
        <w:tc>
          <w:tcPr>
            <w:tcW w:w="9360" w:type="dxa"/>
            <w:shd w:val="clear" w:color="auto" w:fill="F2F2F2" w:themeFill="background1" w:themeFillShade="F2"/>
          </w:tcPr>
          <w:p w14:paraId="1F829393" w14:textId="30CEF31E" w:rsidR="00C81D88" w:rsidRPr="00383B11" w:rsidRDefault="00C81D88" w:rsidP="00494460">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implementation steps and milestones were defined</w:t>
            </w:r>
            <w:r w:rsidRPr="00383B11">
              <w:rPr>
                <w:rFonts w:ascii="Arial" w:hAnsi="Arial" w:cs="Arial"/>
                <w:i/>
                <w:color w:val="808080" w:themeColor="background1" w:themeShade="80"/>
                <w:sz w:val="24"/>
                <w:szCs w:val="24"/>
              </w:rPr>
              <w:t>]</w:t>
            </w:r>
          </w:p>
          <w:p w14:paraId="56328F6F" w14:textId="1D5C2FC7" w:rsidR="00C81D88" w:rsidRPr="00517299" w:rsidRDefault="00B212A3" w:rsidP="5FA51529">
            <w:pPr>
              <w:spacing w:before="120"/>
              <w:ind w:left="720" w:right="540"/>
              <w:jc w:val="both"/>
              <w:rPr>
                <w:rFonts w:ascii="Arial" w:hAnsi="Arial" w:cs="Arial"/>
                <w:sz w:val="24"/>
                <w:szCs w:val="24"/>
              </w:rPr>
            </w:pPr>
            <w:r w:rsidRPr="00517299">
              <w:rPr>
                <w:rFonts w:ascii="Arial" w:hAnsi="Arial" w:cs="Arial"/>
                <w:sz w:val="24"/>
                <w:szCs w:val="24"/>
              </w:rPr>
              <w:t xml:space="preserve">CERP </w:t>
            </w:r>
            <w:r w:rsidR="00361619" w:rsidRPr="00517299">
              <w:rPr>
                <w:rFonts w:ascii="Arial" w:hAnsi="Arial" w:cs="Arial"/>
                <w:sz w:val="24"/>
                <w:szCs w:val="24"/>
              </w:rPr>
              <w:t>a</w:t>
            </w:r>
            <w:r w:rsidRPr="00517299">
              <w:rPr>
                <w:rFonts w:ascii="Arial" w:hAnsi="Arial" w:cs="Arial"/>
                <w:sz w:val="24"/>
                <w:szCs w:val="24"/>
              </w:rPr>
              <w:t>ctions that require further detail to implement are being evaluated by staff to define implementation steps and milestones. Regarding incentive funding, s</w:t>
            </w:r>
            <w:r w:rsidRPr="00517299">
              <w:rPr>
                <w:rFonts w:ascii="Arial" w:hAnsi="Arial" w:cs="Arial"/>
                <w:bCs/>
                <w:sz w:val="24"/>
                <w:szCs w:val="24"/>
              </w:rPr>
              <w:t xml:space="preserve">taff adheres to the implementation steps and milestones established </w:t>
            </w:r>
            <w:r w:rsidR="00361619" w:rsidRPr="00517299">
              <w:rPr>
                <w:rFonts w:ascii="Arial" w:hAnsi="Arial" w:cs="Arial"/>
                <w:bCs/>
                <w:sz w:val="24"/>
                <w:szCs w:val="24"/>
              </w:rPr>
              <w:t>for</w:t>
            </w:r>
            <w:r w:rsidRPr="00517299">
              <w:rPr>
                <w:rFonts w:ascii="Arial" w:hAnsi="Arial" w:cs="Arial"/>
                <w:bCs/>
                <w:sz w:val="24"/>
                <w:szCs w:val="24"/>
              </w:rPr>
              <w:t xml:space="preserve"> Carl Moyer Program and Prop 1B guidelines, both of which are the framework used for AB 617 project evaluations</w:t>
            </w:r>
            <w:r w:rsidR="00D46F9F" w:rsidRPr="00517299">
              <w:rPr>
                <w:rFonts w:ascii="Arial" w:hAnsi="Arial" w:cs="Arial"/>
                <w:bCs/>
                <w:sz w:val="24"/>
                <w:szCs w:val="24"/>
              </w:rPr>
              <w:t xml:space="preserve">. Additionally, in October 2020, CARB updated the CAPP Incentive Guidelines to include a category for </w:t>
            </w:r>
            <w:r w:rsidR="72ECFB01" w:rsidRPr="00517299">
              <w:rPr>
                <w:rFonts w:ascii="Arial" w:hAnsi="Arial" w:cs="Arial"/>
                <w:sz w:val="24"/>
                <w:szCs w:val="24"/>
              </w:rPr>
              <w:t>c</w:t>
            </w:r>
            <w:r w:rsidR="00D46F9F" w:rsidRPr="00517299">
              <w:rPr>
                <w:rFonts w:ascii="Arial" w:hAnsi="Arial" w:cs="Arial"/>
                <w:bCs/>
                <w:sz w:val="24"/>
                <w:szCs w:val="24"/>
              </w:rPr>
              <w:t>ommunity-</w:t>
            </w:r>
            <w:r w:rsidR="79415634" w:rsidRPr="00517299">
              <w:rPr>
                <w:rFonts w:ascii="Arial" w:hAnsi="Arial" w:cs="Arial"/>
                <w:sz w:val="24"/>
                <w:szCs w:val="24"/>
              </w:rPr>
              <w:t>i</w:t>
            </w:r>
            <w:r w:rsidR="00D46F9F" w:rsidRPr="00517299">
              <w:rPr>
                <w:rFonts w:ascii="Arial" w:hAnsi="Arial" w:cs="Arial"/>
                <w:bCs/>
                <w:sz w:val="24"/>
                <w:szCs w:val="24"/>
              </w:rPr>
              <w:t xml:space="preserve">dentified </w:t>
            </w:r>
            <w:r w:rsidR="5ED5E8CF" w:rsidRPr="00517299">
              <w:rPr>
                <w:rFonts w:ascii="Arial" w:hAnsi="Arial" w:cs="Arial"/>
                <w:sz w:val="24"/>
                <w:szCs w:val="24"/>
              </w:rPr>
              <w:t>p</w:t>
            </w:r>
            <w:r w:rsidR="00D46F9F" w:rsidRPr="00517299">
              <w:rPr>
                <w:rFonts w:ascii="Arial" w:hAnsi="Arial" w:cs="Arial"/>
                <w:bCs/>
                <w:sz w:val="24"/>
                <w:szCs w:val="24"/>
              </w:rPr>
              <w:t>rojects. Staff conducted multiple participatory budgeting workshops to identify</w:t>
            </w:r>
            <w:r w:rsidR="2ECE0330" w:rsidRPr="00517299">
              <w:rPr>
                <w:rFonts w:ascii="Arial" w:hAnsi="Arial" w:cs="Arial"/>
                <w:sz w:val="24"/>
                <w:szCs w:val="24"/>
              </w:rPr>
              <w:t xml:space="preserve"> the </w:t>
            </w:r>
            <w:r w:rsidR="00D46F9F" w:rsidRPr="00517299">
              <w:rPr>
                <w:rFonts w:ascii="Arial" w:hAnsi="Arial" w:cs="Arial"/>
                <w:sz w:val="24"/>
                <w:szCs w:val="24"/>
              </w:rPr>
              <w:t>allocat</w:t>
            </w:r>
            <w:r w:rsidR="4045AEC1" w:rsidRPr="00517299">
              <w:rPr>
                <w:rFonts w:ascii="Arial" w:hAnsi="Arial" w:cs="Arial"/>
                <w:sz w:val="24"/>
                <w:szCs w:val="24"/>
              </w:rPr>
              <w:t>ion</w:t>
            </w:r>
            <w:r w:rsidR="00D46F9F" w:rsidRPr="00517299">
              <w:rPr>
                <w:rFonts w:ascii="Arial" w:hAnsi="Arial" w:cs="Arial"/>
                <w:sz w:val="24"/>
                <w:szCs w:val="24"/>
              </w:rPr>
              <w:t xml:space="preserve"> </w:t>
            </w:r>
            <w:r w:rsidR="1F85E629" w:rsidRPr="00517299">
              <w:rPr>
                <w:rFonts w:ascii="Arial" w:hAnsi="Arial" w:cs="Arial"/>
                <w:sz w:val="24"/>
                <w:szCs w:val="24"/>
              </w:rPr>
              <w:t>of</w:t>
            </w:r>
            <w:r w:rsidR="00D46F9F" w:rsidRPr="00517299">
              <w:rPr>
                <w:rFonts w:ascii="Arial" w:hAnsi="Arial" w:cs="Arial"/>
                <w:bCs/>
                <w:sz w:val="24"/>
                <w:szCs w:val="24"/>
              </w:rPr>
              <w:t xml:space="preserve"> Year 3 CAPP </w:t>
            </w:r>
            <w:r w:rsidR="2D1EBA3A" w:rsidRPr="00517299">
              <w:rPr>
                <w:rFonts w:ascii="Arial" w:hAnsi="Arial" w:cs="Arial"/>
                <w:sz w:val="24"/>
                <w:szCs w:val="24"/>
              </w:rPr>
              <w:t>incentive</w:t>
            </w:r>
            <w:r w:rsidR="00D46F9F" w:rsidRPr="00517299">
              <w:rPr>
                <w:rFonts w:ascii="Arial" w:hAnsi="Arial" w:cs="Arial"/>
                <w:sz w:val="24"/>
                <w:szCs w:val="24"/>
              </w:rPr>
              <w:t xml:space="preserve"> </w:t>
            </w:r>
            <w:r w:rsidR="00D46F9F" w:rsidRPr="00517299">
              <w:rPr>
                <w:rFonts w:ascii="Arial" w:hAnsi="Arial" w:cs="Arial"/>
                <w:bCs/>
                <w:sz w:val="24"/>
                <w:szCs w:val="24"/>
              </w:rPr>
              <w:t>funds</w:t>
            </w:r>
            <w:r w:rsidR="7EC61D90" w:rsidRPr="00517299">
              <w:rPr>
                <w:rFonts w:ascii="Arial" w:hAnsi="Arial" w:cs="Arial"/>
                <w:sz w:val="24"/>
                <w:szCs w:val="24"/>
              </w:rPr>
              <w:t xml:space="preserve"> for community-identified projects</w:t>
            </w:r>
            <w:r w:rsidR="00D46F9F" w:rsidRPr="00517299">
              <w:rPr>
                <w:rFonts w:ascii="Arial" w:hAnsi="Arial" w:cs="Arial"/>
                <w:sz w:val="24"/>
                <w:szCs w:val="24"/>
              </w:rPr>
              <w:t>.</w:t>
            </w:r>
            <w:r w:rsidR="00D46F9F" w:rsidRPr="00517299">
              <w:rPr>
                <w:rFonts w:ascii="Arial" w:hAnsi="Arial" w:cs="Arial"/>
                <w:bCs/>
                <w:sz w:val="24"/>
                <w:szCs w:val="24"/>
              </w:rPr>
              <w:t xml:space="preserve"> These funds serve as implementation milestones that required additional detail to implement and </w:t>
            </w:r>
            <w:r w:rsidRPr="00517299">
              <w:rPr>
                <w:rFonts w:ascii="Arial" w:hAnsi="Arial" w:cs="Arial"/>
                <w:bCs/>
                <w:sz w:val="24"/>
                <w:szCs w:val="24"/>
              </w:rPr>
              <w:t xml:space="preserve">staff will continue to </w:t>
            </w:r>
            <w:r w:rsidR="005715DE" w:rsidRPr="00517299">
              <w:rPr>
                <w:rFonts w:ascii="Arial" w:hAnsi="Arial" w:cs="Arial"/>
                <w:bCs/>
                <w:sz w:val="24"/>
                <w:szCs w:val="24"/>
              </w:rPr>
              <w:t xml:space="preserve">work with the CSC to develop and </w:t>
            </w:r>
            <w:r w:rsidRPr="00517299">
              <w:rPr>
                <w:rFonts w:ascii="Arial" w:hAnsi="Arial" w:cs="Arial"/>
                <w:bCs/>
                <w:sz w:val="24"/>
                <w:szCs w:val="24"/>
              </w:rPr>
              <w:t xml:space="preserve">follow programmatic milestones in its implementation process. </w:t>
            </w:r>
          </w:p>
          <w:p w14:paraId="60ED65A5" w14:textId="08F3D2C9" w:rsidR="00C81D88" w:rsidRPr="00517299" w:rsidRDefault="6CE75C7D" w:rsidP="00107334">
            <w:pPr>
              <w:spacing w:before="120"/>
              <w:ind w:left="720" w:right="540"/>
              <w:jc w:val="both"/>
              <w:rPr>
                <w:rFonts w:ascii="Arial" w:hAnsi="Arial" w:cs="Arial"/>
                <w:sz w:val="24"/>
                <w:szCs w:val="24"/>
              </w:rPr>
            </w:pPr>
            <w:r w:rsidRPr="00517299">
              <w:rPr>
                <w:rFonts w:ascii="Arial" w:eastAsia="Arial" w:hAnsi="Arial" w:cs="Arial"/>
                <w:sz w:val="24"/>
                <w:szCs w:val="24"/>
              </w:rPr>
              <w:t xml:space="preserve">For stationary source incentives, such as those funding air filtration system projects, staff requested Year 2 CAPP incentive funds for the installation of air filtration systems for ten schools within the SBM community boundary. Those ten schools were the highest ranked schools on the school prioritization list developed by staff based on a survey completed by the CSC. </w:t>
            </w:r>
          </w:p>
          <w:p w14:paraId="6F642E17" w14:textId="3D16D9A3" w:rsidR="00C81D88" w:rsidRPr="00C3637E" w:rsidRDefault="00361619" w:rsidP="00C3637E">
            <w:pPr>
              <w:spacing w:before="120"/>
              <w:ind w:left="720" w:right="540"/>
              <w:jc w:val="both"/>
              <w:rPr>
                <w:rFonts w:ascii="Arial" w:hAnsi="Arial" w:cs="Arial"/>
                <w:bCs/>
                <w:color w:val="000000" w:themeColor="text1"/>
                <w:sz w:val="24"/>
                <w:szCs w:val="24"/>
              </w:rPr>
            </w:pPr>
            <w:r w:rsidRPr="00517299">
              <w:rPr>
                <w:rFonts w:ascii="Arial" w:hAnsi="Arial" w:cs="Arial"/>
                <w:sz w:val="24"/>
                <w:szCs w:val="24"/>
              </w:rPr>
              <w:t xml:space="preserve">For outreach and exposure reduction actions, staff is </w:t>
            </w:r>
            <w:r w:rsidR="00D46F9F" w:rsidRPr="00517299">
              <w:rPr>
                <w:rFonts w:ascii="Arial" w:hAnsi="Arial" w:cs="Arial"/>
                <w:sz w:val="24"/>
                <w:szCs w:val="24"/>
              </w:rPr>
              <w:t xml:space="preserve">continuing to </w:t>
            </w:r>
            <w:r w:rsidRPr="00517299">
              <w:rPr>
                <w:rFonts w:ascii="Arial" w:hAnsi="Arial" w:cs="Arial"/>
                <w:sz w:val="24"/>
                <w:szCs w:val="24"/>
              </w:rPr>
              <w:t xml:space="preserve">work to define the implementation steps and milestones based on CSC input and outreach to responsible entities in the CERP to gather baseline and technical information. </w:t>
            </w:r>
          </w:p>
        </w:tc>
      </w:tr>
      <w:tr w:rsidR="00C81D88" w:rsidRPr="00D102CB" w14:paraId="5A3E8169" w14:textId="77777777" w:rsidTr="00AB3656">
        <w:tc>
          <w:tcPr>
            <w:tcW w:w="9360" w:type="dxa"/>
            <w:shd w:val="clear" w:color="auto" w:fill="FFFFCC"/>
          </w:tcPr>
          <w:p w14:paraId="3B8E3971" w14:textId="5BD0AD78" w:rsidR="002C12C1" w:rsidRPr="00383B11" w:rsidRDefault="00D102CB" w:rsidP="00640534">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002C12C1" w:rsidRPr="00D102CB">
              <w:rPr>
                <w:rFonts w:ascii="Arial" w:hAnsi="Arial" w:cs="Arial"/>
                <w:color w:val="000000" w:themeColor="text1"/>
                <w:sz w:val="24"/>
                <w:szCs w:val="24"/>
              </w:rPr>
              <w:t xml:space="preserve"> </w:t>
            </w:r>
            <w:r w:rsidR="002C12C1" w:rsidRPr="00156883">
              <w:rPr>
                <w:rFonts w:ascii="Arial" w:hAnsi="Arial" w:cs="Arial"/>
                <w:color w:val="000000" w:themeColor="text1"/>
                <w:sz w:val="24"/>
                <w:szCs w:val="24"/>
              </w:rPr>
              <w:t>Refine metrics for tracking progress to establish what constitutes a successful action.</w:t>
            </w:r>
          </w:p>
        </w:tc>
      </w:tr>
      <w:tr w:rsidR="00C81D88" w:rsidRPr="00383B11" w14:paraId="73E029BF" w14:textId="77777777" w:rsidTr="00AB3656">
        <w:trPr>
          <w:trHeight w:val="1152"/>
        </w:trPr>
        <w:tc>
          <w:tcPr>
            <w:tcW w:w="9360" w:type="dxa"/>
            <w:shd w:val="clear" w:color="auto" w:fill="F2F2F2" w:themeFill="background1" w:themeFillShade="F2"/>
          </w:tcPr>
          <w:p w14:paraId="5F892D92" w14:textId="7D504A90" w:rsidR="00C81D88" w:rsidRPr="00383B11" w:rsidRDefault="00C81D88" w:rsidP="0064053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metrics have been refined for tracking progress</w:t>
            </w:r>
            <w:r w:rsidRPr="00383B11">
              <w:rPr>
                <w:rFonts w:ascii="Arial" w:hAnsi="Arial" w:cs="Arial"/>
                <w:i/>
                <w:color w:val="808080" w:themeColor="background1" w:themeShade="80"/>
                <w:sz w:val="24"/>
                <w:szCs w:val="24"/>
              </w:rPr>
              <w:t>]</w:t>
            </w:r>
          </w:p>
          <w:p w14:paraId="2AF77F6C" w14:textId="0B25C5D3" w:rsidR="00C81D88" w:rsidRPr="00383B11" w:rsidRDefault="000C7128" w:rsidP="00517299">
            <w:pPr>
              <w:keepNext/>
              <w:spacing w:before="120"/>
              <w:ind w:left="720" w:right="540"/>
              <w:jc w:val="both"/>
              <w:rPr>
                <w:rFonts w:ascii="Arial" w:hAnsi="Arial" w:cs="Arial"/>
                <w:color w:val="000000" w:themeColor="text1"/>
                <w:sz w:val="24"/>
                <w:szCs w:val="24"/>
              </w:rPr>
            </w:pPr>
            <w:r w:rsidRPr="00DF29E3">
              <w:rPr>
                <w:rFonts w:ascii="Arial" w:hAnsi="Arial" w:cs="Arial"/>
                <w:color w:val="000000" w:themeColor="text1"/>
                <w:sz w:val="24"/>
                <w:szCs w:val="24"/>
              </w:rPr>
              <w:t>A successful action is constituted by a commitment in the CERP being implemented within the anticipated implementation timeline with measurable achievements</w:t>
            </w:r>
            <w:r w:rsidR="00AB3656" w:rsidRPr="00DF29E3">
              <w:rPr>
                <w:rFonts w:ascii="Arial" w:hAnsi="Arial" w:cs="Arial"/>
                <w:color w:val="000000" w:themeColor="text1"/>
                <w:sz w:val="24"/>
                <w:szCs w:val="24"/>
              </w:rPr>
              <w:t xml:space="preserve"> (e.g., emission reductions)</w:t>
            </w:r>
            <w:r w:rsidRPr="00DF29E3">
              <w:rPr>
                <w:rFonts w:ascii="Arial" w:hAnsi="Arial" w:cs="Arial"/>
                <w:color w:val="000000" w:themeColor="text1"/>
                <w:sz w:val="24"/>
                <w:szCs w:val="24"/>
              </w:rPr>
              <w:t xml:space="preserve">. Metrics have been refined in various ways during CERP implementation. </w:t>
            </w:r>
            <w:r w:rsidR="006B2484" w:rsidRPr="00DF29E3">
              <w:rPr>
                <w:rFonts w:ascii="Arial" w:hAnsi="Arial" w:cs="Arial"/>
                <w:color w:val="000000" w:themeColor="text1"/>
                <w:sz w:val="24"/>
                <w:szCs w:val="24"/>
              </w:rPr>
              <w:t>As an example, actions related to i</w:t>
            </w:r>
            <w:r w:rsidR="00D66ECB" w:rsidRPr="00DF29E3">
              <w:rPr>
                <w:rFonts w:ascii="Arial" w:hAnsi="Arial" w:cs="Arial"/>
                <w:color w:val="000000" w:themeColor="text1"/>
                <w:sz w:val="24"/>
                <w:szCs w:val="24"/>
              </w:rPr>
              <w:t>ncentives</w:t>
            </w:r>
            <w:r w:rsidR="006B2484" w:rsidRPr="00DF29E3">
              <w:rPr>
                <w:rFonts w:ascii="Arial" w:hAnsi="Arial" w:cs="Arial"/>
                <w:color w:val="000000" w:themeColor="text1"/>
                <w:sz w:val="24"/>
                <w:szCs w:val="24"/>
              </w:rPr>
              <w:t xml:space="preserve"> </w:t>
            </w:r>
            <w:r w:rsidR="00555556" w:rsidRPr="00DF29E3">
              <w:rPr>
                <w:rFonts w:ascii="Arial" w:hAnsi="Arial" w:cs="Arial"/>
                <w:color w:val="000000" w:themeColor="text1"/>
                <w:sz w:val="24"/>
                <w:szCs w:val="24"/>
              </w:rPr>
              <w:t xml:space="preserve">have been further refined </w:t>
            </w:r>
            <w:r w:rsidR="001268E1" w:rsidRPr="00DF29E3">
              <w:rPr>
                <w:rFonts w:ascii="Arial" w:hAnsi="Arial" w:cs="Arial"/>
                <w:color w:val="000000" w:themeColor="text1"/>
                <w:sz w:val="24"/>
                <w:szCs w:val="24"/>
              </w:rPr>
              <w:t>by</w:t>
            </w:r>
            <w:r w:rsidR="00D66ECB" w:rsidRPr="00DF29E3">
              <w:rPr>
                <w:rFonts w:ascii="Arial" w:hAnsi="Arial" w:cs="Arial"/>
                <w:color w:val="000000" w:themeColor="text1"/>
                <w:sz w:val="24"/>
                <w:szCs w:val="24"/>
              </w:rPr>
              <w:t xml:space="preserve"> staff</w:t>
            </w:r>
            <w:r w:rsidR="0020000B" w:rsidRPr="00DF29E3">
              <w:rPr>
                <w:rFonts w:ascii="Arial" w:hAnsi="Arial" w:cs="Arial"/>
                <w:color w:val="000000" w:themeColor="text1"/>
                <w:sz w:val="24"/>
                <w:szCs w:val="24"/>
              </w:rPr>
              <w:t xml:space="preserve"> tracking</w:t>
            </w:r>
            <w:r w:rsidR="00D66ECB" w:rsidRPr="00DF29E3">
              <w:rPr>
                <w:rFonts w:ascii="Arial" w:hAnsi="Arial" w:cs="Arial"/>
                <w:color w:val="000000" w:themeColor="text1"/>
                <w:sz w:val="24"/>
                <w:szCs w:val="24"/>
              </w:rPr>
              <w:t xml:space="preserve"> </w:t>
            </w:r>
            <w:r w:rsidR="001268E1" w:rsidRPr="00DF29E3">
              <w:rPr>
                <w:rFonts w:ascii="Arial" w:hAnsi="Arial" w:cs="Arial"/>
                <w:color w:val="000000" w:themeColor="text1"/>
                <w:sz w:val="24"/>
                <w:szCs w:val="24"/>
              </w:rPr>
              <w:t xml:space="preserve">contract </w:t>
            </w:r>
            <w:r w:rsidR="00D66ECB" w:rsidRPr="00DF29E3">
              <w:rPr>
                <w:rFonts w:ascii="Arial" w:hAnsi="Arial" w:cs="Arial"/>
                <w:color w:val="000000" w:themeColor="text1"/>
                <w:sz w:val="24"/>
                <w:szCs w:val="24"/>
              </w:rPr>
              <w:t xml:space="preserve">reimbursements </w:t>
            </w:r>
            <w:r w:rsidR="00ED5B80" w:rsidRPr="00DF29E3">
              <w:rPr>
                <w:rFonts w:ascii="Arial" w:hAnsi="Arial" w:cs="Arial"/>
                <w:color w:val="000000" w:themeColor="text1"/>
                <w:sz w:val="24"/>
                <w:szCs w:val="24"/>
              </w:rPr>
              <w:t>upon project completion</w:t>
            </w:r>
            <w:r w:rsidR="0020000B" w:rsidRPr="00DF29E3">
              <w:rPr>
                <w:rFonts w:ascii="Arial" w:hAnsi="Arial" w:cs="Arial"/>
                <w:color w:val="000000" w:themeColor="text1"/>
                <w:sz w:val="24"/>
                <w:szCs w:val="24"/>
              </w:rPr>
              <w:t xml:space="preserve"> and</w:t>
            </w:r>
            <w:r w:rsidR="00D66ECB" w:rsidRPr="00DF29E3">
              <w:rPr>
                <w:rFonts w:ascii="Arial" w:hAnsi="Arial" w:cs="Arial"/>
                <w:color w:val="000000" w:themeColor="text1"/>
                <w:sz w:val="24"/>
                <w:szCs w:val="24"/>
              </w:rPr>
              <w:t xml:space="preserve"> </w:t>
            </w:r>
            <w:r w:rsidR="0020000B" w:rsidRPr="00DF29E3">
              <w:rPr>
                <w:rFonts w:ascii="Arial" w:hAnsi="Arial" w:cs="Arial"/>
                <w:color w:val="000000" w:themeColor="text1"/>
                <w:sz w:val="24"/>
                <w:szCs w:val="24"/>
              </w:rPr>
              <w:t>emission reductions</w:t>
            </w:r>
            <w:r w:rsidR="00ED5B80" w:rsidRPr="00DF29E3">
              <w:rPr>
                <w:rFonts w:ascii="Arial" w:hAnsi="Arial" w:cs="Arial"/>
                <w:color w:val="000000" w:themeColor="text1"/>
                <w:sz w:val="24"/>
                <w:szCs w:val="24"/>
              </w:rPr>
              <w:t xml:space="preserve"> through annual reporting</w:t>
            </w:r>
            <w:r w:rsidR="00D66ECB" w:rsidRPr="00DF29E3">
              <w:rPr>
                <w:rFonts w:ascii="Arial" w:hAnsi="Arial" w:cs="Arial"/>
                <w:color w:val="000000" w:themeColor="text1"/>
                <w:sz w:val="24"/>
                <w:szCs w:val="24"/>
              </w:rPr>
              <w:t xml:space="preserve">. </w:t>
            </w:r>
            <w:r w:rsidRPr="00DF29E3">
              <w:rPr>
                <w:rFonts w:ascii="Arial" w:hAnsi="Arial" w:cs="Arial"/>
                <w:color w:val="000000" w:themeColor="text1"/>
                <w:sz w:val="24"/>
                <w:szCs w:val="24"/>
              </w:rPr>
              <w:t xml:space="preserve">Enforcement actions such as quarterly idling sweeps have </w:t>
            </w:r>
            <w:r w:rsidR="00B430C1">
              <w:rPr>
                <w:rFonts w:ascii="Arial" w:hAnsi="Arial" w:cs="Arial"/>
                <w:color w:val="000000" w:themeColor="text1"/>
                <w:sz w:val="24"/>
                <w:szCs w:val="24"/>
              </w:rPr>
              <w:t>continued</w:t>
            </w:r>
            <w:r w:rsidRPr="00DF29E3">
              <w:rPr>
                <w:rFonts w:ascii="Arial" w:hAnsi="Arial" w:cs="Arial"/>
                <w:color w:val="000000" w:themeColor="text1"/>
                <w:sz w:val="24"/>
                <w:szCs w:val="24"/>
              </w:rPr>
              <w:t xml:space="preserve">, and the results of those sweeps are used to guide future enforcement actions. Metrics associated with these idling sweeps include number of inspections, number of non-compliant and idle-compliant trucks, </w:t>
            </w:r>
            <w:r w:rsidR="00025234">
              <w:rPr>
                <w:rFonts w:ascii="Arial" w:hAnsi="Arial" w:cs="Arial"/>
                <w:color w:val="000000" w:themeColor="text1"/>
                <w:sz w:val="24"/>
                <w:szCs w:val="24"/>
              </w:rPr>
              <w:t xml:space="preserve">and number of notices of violations, </w:t>
            </w:r>
            <w:r w:rsidRPr="00DF29E3">
              <w:rPr>
                <w:rFonts w:ascii="Arial" w:hAnsi="Arial" w:cs="Arial"/>
                <w:color w:val="000000" w:themeColor="text1"/>
                <w:sz w:val="24"/>
                <w:szCs w:val="24"/>
              </w:rPr>
              <w:t xml:space="preserve">etc. Exposure reduction metrics </w:t>
            </w:r>
            <w:r w:rsidR="76474395" w:rsidRPr="57BD433B">
              <w:rPr>
                <w:rFonts w:ascii="Arial" w:hAnsi="Arial" w:cs="Arial"/>
                <w:color w:val="000000" w:themeColor="text1"/>
                <w:sz w:val="24"/>
                <w:szCs w:val="24"/>
              </w:rPr>
              <w:t>are</w:t>
            </w:r>
            <w:r w:rsidRPr="00DF29E3">
              <w:rPr>
                <w:rFonts w:ascii="Arial" w:hAnsi="Arial" w:cs="Arial"/>
                <w:color w:val="000000" w:themeColor="text1"/>
                <w:sz w:val="24"/>
                <w:szCs w:val="24"/>
              </w:rPr>
              <w:t xml:space="preserve"> refined by community input through CSC activities and other forms of public engagement. An additional metric, such as number of air filtration systems installed in schools, is currently being refined, as South Coast AQMD requested </w:t>
            </w:r>
            <w:r w:rsidR="00025234">
              <w:rPr>
                <w:rFonts w:ascii="Arial" w:hAnsi="Arial" w:cs="Arial"/>
                <w:color w:val="000000" w:themeColor="text1"/>
                <w:sz w:val="24"/>
                <w:szCs w:val="24"/>
              </w:rPr>
              <w:t xml:space="preserve">approximately $1.9 million in Year 2 CAPP </w:t>
            </w:r>
            <w:r w:rsidR="52F5F2CC" w:rsidRPr="3898CF7F">
              <w:rPr>
                <w:rFonts w:ascii="Arial" w:hAnsi="Arial" w:cs="Arial"/>
                <w:color w:val="000000" w:themeColor="text1"/>
                <w:sz w:val="24"/>
                <w:szCs w:val="24"/>
              </w:rPr>
              <w:t>i</w:t>
            </w:r>
            <w:r w:rsidR="00025234">
              <w:rPr>
                <w:rFonts w:ascii="Arial" w:hAnsi="Arial" w:cs="Arial"/>
                <w:color w:val="000000" w:themeColor="text1"/>
                <w:sz w:val="24"/>
                <w:szCs w:val="24"/>
              </w:rPr>
              <w:t xml:space="preserve">ncentive </w:t>
            </w:r>
            <w:r w:rsidRPr="00DF29E3">
              <w:rPr>
                <w:rFonts w:ascii="Arial" w:hAnsi="Arial" w:cs="Arial"/>
                <w:color w:val="000000" w:themeColor="text1"/>
                <w:sz w:val="24"/>
                <w:szCs w:val="24"/>
              </w:rPr>
              <w:t>funding for the first ten schools on the prioritized list of schools to receive air filtration systems</w:t>
            </w:r>
            <w:r w:rsidR="00B430C1">
              <w:rPr>
                <w:rFonts w:ascii="Arial" w:hAnsi="Arial" w:cs="Arial"/>
                <w:color w:val="000000" w:themeColor="text1"/>
                <w:sz w:val="24"/>
                <w:szCs w:val="24"/>
              </w:rPr>
              <w:t xml:space="preserve">, and the CSC selected to allocate an additional $3 million from the Year 3 CAPP </w:t>
            </w:r>
            <w:r w:rsidR="20BE7EA3" w:rsidRPr="3898CF7F">
              <w:rPr>
                <w:rFonts w:ascii="Arial" w:hAnsi="Arial" w:cs="Arial"/>
                <w:color w:val="000000" w:themeColor="text1"/>
                <w:sz w:val="24"/>
                <w:szCs w:val="24"/>
              </w:rPr>
              <w:t>i</w:t>
            </w:r>
            <w:r w:rsidR="00B430C1">
              <w:rPr>
                <w:rFonts w:ascii="Arial" w:hAnsi="Arial" w:cs="Arial"/>
                <w:color w:val="000000" w:themeColor="text1"/>
                <w:sz w:val="24"/>
                <w:szCs w:val="24"/>
              </w:rPr>
              <w:t>ncentive funds to school air filtration systems and replacement filters</w:t>
            </w:r>
            <w:r w:rsidRPr="00DF29E3">
              <w:rPr>
                <w:rFonts w:ascii="Arial" w:hAnsi="Arial" w:cs="Arial"/>
                <w:color w:val="000000" w:themeColor="text1"/>
                <w:sz w:val="24"/>
                <w:szCs w:val="24"/>
              </w:rPr>
              <w:t xml:space="preserve">. </w:t>
            </w:r>
            <w:r w:rsidR="059CE8F6" w:rsidRPr="1D86E83B">
              <w:rPr>
                <w:rFonts w:ascii="Arial" w:hAnsi="Arial" w:cs="Arial"/>
                <w:color w:val="000000" w:themeColor="text1"/>
                <w:sz w:val="24"/>
                <w:szCs w:val="24"/>
              </w:rPr>
              <w:t xml:space="preserve">The CSC also selected to </w:t>
            </w:r>
            <w:r w:rsidR="059CE8F6" w:rsidRPr="3DE6EBE7">
              <w:rPr>
                <w:rFonts w:ascii="Arial" w:hAnsi="Arial" w:cs="Arial"/>
                <w:color w:val="000000" w:themeColor="text1"/>
                <w:sz w:val="24"/>
                <w:szCs w:val="24"/>
              </w:rPr>
              <w:t>allocate $</w:t>
            </w:r>
            <w:r w:rsidR="000B3A59">
              <w:rPr>
                <w:rFonts w:ascii="Arial" w:hAnsi="Arial" w:cs="Arial"/>
                <w:color w:val="000000" w:themeColor="text1"/>
                <w:sz w:val="24"/>
                <w:szCs w:val="24"/>
              </w:rPr>
              <w:t>5</w:t>
            </w:r>
            <w:r w:rsidR="059CE8F6" w:rsidRPr="3DE6EBE7">
              <w:rPr>
                <w:rFonts w:ascii="Arial" w:hAnsi="Arial" w:cs="Arial"/>
                <w:color w:val="000000" w:themeColor="text1"/>
                <w:sz w:val="24"/>
                <w:szCs w:val="24"/>
              </w:rPr>
              <w:t xml:space="preserve"> and </w:t>
            </w:r>
            <w:r w:rsidR="059CE8F6" w:rsidRPr="53F0A9D1">
              <w:rPr>
                <w:rFonts w:ascii="Arial" w:hAnsi="Arial" w:cs="Arial"/>
                <w:color w:val="000000" w:themeColor="text1"/>
                <w:sz w:val="24"/>
                <w:szCs w:val="24"/>
              </w:rPr>
              <w:t>$</w:t>
            </w:r>
            <w:r w:rsidR="004B5855">
              <w:rPr>
                <w:rFonts w:ascii="Arial" w:hAnsi="Arial" w:cs="Arial"/>
                <w:color w:val="000000" w:themeColor="text1"/>
                <w:sz w:val="24"/>
                <w:szCs w:val="24"/>
              </w:rPr>
              <w:t>2</w:t>
            </w:r>
            <w:r w:rsidR="059CE8F6" w:rsidRPr="3E7CF435">
              <w:rPr>
                <w:rFonts w:ascii="Arial" w:hAnsi="Arial" w:cs="Arial"/>
                <w:color w:val="000000" w:themeColor="text1"/>
                <w:sz w:val="24"/>
                <w:szCs w:val="24"/>
              </w:rPr>
              <w:t xml:space="preserve"> </w:t>
            </w:r>
            <w:r w:rsidR="30069BAA" w:rsidRPr="3E7CF435">
              <w:rPr>
                <w:rFonts w:ascii="Arial" w:hAnsi="Arial" w:cs="Arial"/>
                <w:color w:val="000000" w:themeColor="text1"/>
                <w:sz w:val="24"/>
                <w:szCs w:val="24"/>
              </w:rPr>
              <w:t>from</w:t>
            </w:r>
            <w:r w:rsidR="30069BAA" w:rsidRPr="3B8AE1DA">
              <w:rPr>
                <w:rFonts w:ascii="Arial" w:hAnsi="Arial" w:cs="Arial"/>
                <w:color w:val="000000" w:themeColor="text1"/>
                <w:sz w:val="24"/>
                <w:szCs w:val="24"/>
              </w:rPr>
              <w:t xml:space="preserve"> Year 3 CAPP incentive funds</w:t>
            </w:r>
            <w:r w:rsidR="059CE8F6" w:rsidRPr="53F0A9D1">
              <w:rPr>
                <w:rFonts w:ascii="Arial" w:hAnsi="Arial" w:cs="Arial"/>
                <w:color w:val="000000" w:themeColor="text1"/>
                <w:sz w:val="24"/>
                <w:szCs w:val="24"/>
              </w:rPr>
              <w:t xml:space="preserve"> to zero-emission trucks and</w:t>
            </w:r>
            <w:r w:rsidR="059CE8F6" w:rsidRPr="7D5B69F4">
              <w:rPr>
                <w:rFonts w:ascii="Arial" w:hAnsi="Arial" w:cs="Arial"/>
                <w:color w:val="000000" w:themeColor="text1"/>
                <w:sz w:val="24"/>
                <w:szCs w:val="24"/>
              </w:rPr>
              <w:t xml:space="preserve"> </w:t>
            </w:r>
            <w:r w:rsidR="059CE8F6" w:rsidRPr="597B0654">
              <w:rPr>
                <w:rFonts w:ascii="Arial" w:hAnsi="Arial" w:cs="Arial"/>
                <w:color w:val="000000" w:themeColor="text1"/>
                <w:sz w:val="24"/>
                <w:szCs w:val="24"/>
              </w:rPr>
              <w:t xml:space="preserve">zero-emission equipment or </w:t>
            </w:r>
            <w:r w:rsidR="059CE8F6" w:rsidRPr="083B9D95">
              <w:rPr>
                <w:rFonts w:ascii="Arial" w:hAnsi="Arial" w:cs="Arial"/>
                <w:color w:val="000000" w:themeColor="text1"/>
                <w:sz w:val="24"/>
                <w:szCs w:val="24"/>
              </w:rPr>
              <w:t xml:space="preserve">infrastructure at </w:t>
            </w:r>
            <w:r w:rsidR="059CE8F6" w:rsidRPr="575C3881">
              <w:rPr>
                <w:rFonts w:ascii="Arial" w:hAnsi="Arial" w:cs="Arial"/>
                <w:color w:val="000000" w:themeColor="text1"/>
                <w:sz w:val="24"/>
                <w:szCs w:val="24"/>
              </w:rPr>
              <w:t>warehouses</w:t>
            </w:r>
            <w:r w:rsidR="0167FFF6" w:rsidRPr="575C3881">
              <w:rPr>
                <w:rFonts w:ascii="Arial" w:hAnsi="Arial" w:cs="Arial"/>
                <w:color w:val="000000" w:themeColor="text1"/>
                <w:sz w:val="24"/>
                <w:szCs w:val="24"/>
              </w:rPr>
              <w:t xml:space="preserve">, respectively. </w:t>
            </w:r>
            <w:r w:rsidR="0167FFF6" w:rsidRPr="442FBBAE">
              <w:rPr>
                <w:rFonts w:ascii="Arial" w:hAnsi="Arial" w:cs="Arial"/>
                <w:color w:val="000000" w:themeColor="text1"/>
                <w:sz w:val="24"/>
                <w:szCs w:val="24"/>
              </w:rPr>
              <w:t xml:space="preserve">Additional metrics will be established, such as number </w:t>
            </w:r>
            <w:r w:rsidR="0167FFF6" w:rsidRPr="21B0EA2F">
              <w:rPr>
                <w:rFonts w:ascii="Arial" w:hAnsi="Arial" w:cs="Arial"/>
                <w:color w:val="000000" w:themeColor="text1"/>
                <w:sz w:val="24"/>
                <w:szCs w:val="24"/>
              </w:rPr>
              <w:t>of zero-emission</w:t>
            </w:r>
            <w:r w:rsidR="0167FFF6" w:rsidRPr="442FBBAE">
              <w:rPr>
                <w:rFonts w:ascii="Arial" w:hAnsi="Arial" w:cs="Arial"/>
                <w:color w:val="000000" w:themeColor="text1"/>
                <w:sz w:val="24"/>
                <w:szCs w:val="24"/>
              </w:rPr>
              <w:t xml:space="preserve"> </w:t>
            </w:r>
            <w:r w:rsidR="0167FFF6" w:rsidRPr="336B6358">
              <w:rPr>
                <w:rFonts w:ascii="Arial" w:hAnsi="Arial" w:cs="Arial"/>
                <w:color w:val="000000" w:themeColor="text1"/>
                <w:sz w:val="24"/>
                <w:szCs w:val="24"/>
              </w:rPr>
              <w:t xml:space="preserve">trucks </w:t>
            </w:r>
            <w:r w:rsidR="0167FFF6" w:rsidRPr="113188C8">
              <w:rPr>
                <w:rFonts w:ascii="Arial" w:hAnsi="Arial" w:cs="Arial"/>
                <w:color w:val="000000" w:themeColor="text1"/>
                <w:sz w:val="24"/>
                <w:szCs w:val="24"/>
              </w:rPr>
              <w:t>and</w:t>
            </w:r>
            <w:r w:rsidR="0167FFF6" w:rsidRPr="787AAF71">
              <w:rPr>
                <w:rFonts w:ascii="Arial" w:hAnsi="Arial" w:cs="Arial"/>
                <w:color w:val="000000" w:themeColor="text1"/>
                <w:sz w:val="24"/>
                <w:szCs w:val="24"/>
              </w:rPr>
              <w:t xml:space="preserve"> </w:t>
            </w:r>
            <w:r w:rsidR="68BC4903" w:rsidRPr="479B4A5E">
              <w:rPr>
                <w:rFonts w:ascii="Arial" w:hAnsi="Arial" w:cs="Arial"/>
                <w:color w:val="000000" w:themeColor="text1"/>
                <w:sz w:val="24"/>
                <w:szCs w:val="24"/>
              </w:rPr>
              <w:t>equipment replaced</w:t>
            </w:r>
            <w:r w:rsidR="68BC4903" w:rsidRPr="215721FC">
              <w:rPr>
                <w:rFonts w:ascii="Arial" w:hAnsi="Arial" w:cs="Arial"/>
                <w:color w:val="000000" w:themeColor="text1"/>
                <w:sz w:val="24"/>
                <w:szCs w:val="24"/>
              </w:rPr>
              <w:t xml:space="preserve"> for community</w:t>
            </w:r>
            <w:r w:rsidR="68BC4903" w:rsidRPr="2CC5A335">
              <w:rPr>
                <w:rFonts w:ascii="Arial" w:hAnsi="Arial" w:cs="Arial"/>
                <w:color w:val="000000" w:themeColor="text1"/>
                <w:sz w:val="24"/>
                <w:szCs w:val="24"/>
              </w:rPr>
              <w:t>-identified projects.</w:t>
            </w:r>
            <w:r w:rsidR="059CE8F6" w:rsidRPr="53F0A9D1">
              <w:rPr>
                <w:rFonts w:ascii="Arial" w:hAnsi="Arial" w:cs="Arial"/>
                <w:color w:val="000000" w:themeColor="text1"/>
                <w:sz w:val="24"/>
                <w:szCs w:val="24"/>
              </w:rPr>
              <w:t xml:space="preserve"> </w:t>
            </w:r>
            <w:r w:rsidRPr="3DE6EBE7">
              <w:rPr>
                <w:rFonts w:ascii="Arial" w:hAnsi="Arial" w:cs="Arial"/>
                <w:color w:val="000000" w:themeColor="text1"/>
                <w:sz w:val="24"/>
                <w:szCs w:val="24"/>
              </w:rPr>
              <w:t>Upon</w:t>
            </w:r>
            <w:r w:rsidRPr="00DF29E3">
              <w:rPr>
                <w:rFonts w:ascii="Arial" w:hAnsi="Arial" w:cs="Arial"/>
                <w:color w:val="000000" w:themeColor="text1"/>
                <w:sz w:val="24"/>
                <w:szCs w:val="24"/>
              </w:rPr>
              <w:t xml:space="preserve"> successful disbursement of</w:t>
            </w:r>
            <w:r w:rsidR="0F6094B8" w:rsidRPr="78F42BC6">
              <w:rPr>
                <w:rFonts w:ascii="Arial" w:hAnsi="Arial" w:cs="Arial"/>
                <w:color w:val="000000" w:themeColor="text1"/>
                <w:sz w:val="24"/>
                <w:szCs w:val="24"/>
              </w:rPr>
              <w:t xml:space="preserve"> incentive</w:t>
            </w:r>
            <w:r w:rsidRPr="00DF29E3">
              <w:rPr>
                <w:rFonts w:ascii="Arial" w:hAnsi="Arial" w:cs="Arial"/>
                <w:color w:val="000000" w:themeColor="text1"/>
                <w:sz w:val="24"/>
                <w:szCs w:val="24"/>
              </w:rPr>
              <w:t xml:space="preserve"> funds, additional targets or refined metrics may result to further ensure the implementation of this action.</w:t>
            </w:r>
            <w:r w:rsidRPr="00DF29E3">
              <w:rPr>
                <w:rFonts w:ascii="Arial" w:hAnsi="Arial" w:cs="Arial"/>
                <w:sz w:val="24"/>
                <w:szCs w:val="24"/>
              </w:rPr>
              <w:t xml:space="preserve"> Additionally, staff </w:t>
            </w:r>
            <w:r w:rsidR="00DF29E3">
              <w:rPr>
                <w:rFonts w:ascii="Arial" w:hAnsi="Arial" w:cs="Arial"/>
                <w:sz w:val="24"/>
                <w:szCs w:val="24"/>
              </w:rPr>
              <w:t>will</w:t>
            </w:r>
            <w:r w:rsidRPr="00DF29E3">
              <w:rPr>
                <w:rFonts w:ascii="Arial" w:hAnsi="Arial" w:cs="Arial"/>
                <w:sz w:val="24"/>
                <w:szCs w:val="24"/>
              </w:rPr>
              <w:t xml:space="preserve"> </w:t>
            </w:r>
            <w:r w:rsidR="00AB3656" w:rsidRPr="00DF29E3">
              <w:rPr>
                <w:rFonts w:ascii="Arial" w:hAnsi="Arial" w:cs="Arial"/>
                <w:sz w:val="24"/>
                <w:szCs w:val="24"/>
              </w:rPr>
              <w:t xml:space="preserve">continue to </w:t>
            </w:r>
            <w:r w:rsidRPr="00DF29E3">
              <w:rPr>
                <w:rFonts w:ascii="Arial" w:hAnsi="Arial" w:cs="Arial"/>
                <w:sz w:val="24"/>
                <w:szCs w:val="24"/>
              </w:rPr>
              <w:t>seek funding for various actions</w:t>
            </w:r>
            <w:r w:rsidR="00AB3656" w:rsidRPr="00DF29E3">
              <w:rPr>
                <w:rFonts w:ascii="Arial" w:hAnsi="Arial" w:cs="Arial"/>
                <w:sz w:val="24"/>
                <w:szCs w:val="24"/>
              </w:rPr>
              <w:t xml:space="preserve"> (e.g., tree planting, air and home filtration systems, etc.)</w:t>
            </w:r>
            <w:r w:rsidRPr="00DF29E3">
              <w:rPr>
                <w:rFonts w:ascii="Arial" w:hAnsi="Arial" w:cs="Arial"/>
                <w:sz w:val="24"/>
                <w:szCs w:val="24"/>
              </w:rPr>
              <w:t xml:space="preserve"> that will assist in identifying additional metrics to track progress.</w:t>
            </w:r>
          </w:p>
        </w:tc>
      </w:tr>
      <w:tr w:rsidR="003C168F" w:rsidRPr="00383B11" w14:paraId="3E096276" w14:textId="77777777" w:rsidTr="00AB3656">
        <w:tc>
          <w:tcPr>
            <w:tcW w:w="9360" w:type="dxa"/>
            <w:shd w:val="clear" w:color="auto" w:fill="FFFFCC"/>
          </w:tcPr>
          <w:p w14:paraId="4F5D0158" w14:textId="1F85D604" w:rsidR="003C168F" w:rsidRPr="00D102CB" w:rsidRDefault="00D102CB" w:rsidP="00640534">
            <w:pPr>
              <w:pStyle w:val="ListParagraph"/>
              <w:keepNext/>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4</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Update the emissions reduction targets as new information becomes available for the regulatory and other strategies that currently do not have defined benefits.</w:t>
            </w:r>
          </w:p>
        </w:tc>
      </w:tr>
      <w:tr w:rsidR="003C168F" w:rsidRPr="00383B11" w14:paraId="1600C9E3" w14:textId="77777777" w:rsidTr="00AB3656">
        <w:trPr>
          <w:trHeight w:val="1152"/>
        </w:trPr>
        <w:tc>
          <w:tcPr>
            <w:tcW w:w="9360" w:type="dxa"/>
            <w:shd w:val="clear" w:color="auto" w:fill="F2F2F2" w:themeFill="background1" w:themeFillShade="F2"/>
          </w:tcPr>
          <w:p w14:paraId="09132C60" w14:textId="50AF540E" w:rsidR="003C168F" w:rsidRPr="00383B11" w:rsidRDefault="003C168F" w:rsidP="00640534">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86D92">
              <w:rPr>
                <w:rFonts w:ascii="Arial" w:hAnsi="Arial" w:cs="Arial"/>
                <w:i/>
                <w:color w:val="808080" w:themeColor="background1" w:themeShade="80"/>
                <w:sz w:val="24"/>
                <w:szCs w:val="24"/>
              </w:rPr>
              <w:t>Describe updated emissions reduction targets here or provide an attachment</w:t>
            </w:r>
            <w:r w:rsidRPr="00383B11">
              <w:rPr>
                <w:rFonts w:ascii="Arial" w:hAnsi="Arial" w:cs="Arial"/>
                <w:i/>
                <w:color w:val="808080" w:themeColor="background1" w:themeShade="80"/>
                <w:sz w:val="24"/>
                <w:szCs w:val="24"/>
              </w:rPr>
              <w:t>]</w:t>
            </w:r>
          </w:p>
          <w:p w14:paraId="3F9A1ABE" w14:textId="0A1E3F86" w:rsidR="003C168F" w:rsidRPr="00383B11" w:rsidRDefault="00DA5987" w:rsidP="00640534">
            <w:pPr>
              <w:keepNext/>
              <w:spacing w:before="120"/>
              <w:ind w:left="720"/>
              <w:rPr>
                <w:rFonts w:ascii="Arial" w:hAnsi="Arial" w:cs="Arial"/>
                <w:color w:val="000000" w:themeColor="text1"/>
                <w:sz w:val="24"/>
                <w:szCs w:val="24"/>
              </w:rPr>
            </w:pPr>
            <w:r>
              <w:rPr>
                <w:rFonts w:ascii="Arial" w:hAnsi="Arial" w:cs="Arial"/>
                <w:color w:val="000000" w:themeColor="text1"/>
                <w:sz w:val="24"/>
                <w:szCs w:val="24"/>
              </w:rPr>
              <w:t>New information is not available at this time.</w:t>
            </w:r>
            <w:r w:rsidR="51E6BA96" w:rsidRPr="5C34973A">
              <w:rPr>
                <w:rFonts w:ascii="Arial" w:hAnsi="Arial" w:cs="Arial"/>
                <w:color w:val="000000" w:themeColor="text1"/>
                <w:sz w:val="24"/>
                <w:szCs w:val="24"/>
              </w:rPr>
              <w:t xml:space="preserve"> </w:t>
            </w:r>
            <w:r w:rsidR="51E6BA96" w:rsidRPr="341697F4">
              <w:rPr>
                <w:rFonts w:ascii="Arial" w:hAnsi="Arial" w:cs="Arial"/>
                <w:color w:val="000000" w:themeColor="text1"/>
                <w:sz w:val="24"/>
                <w:szCs w:val="24"/>
              </w:rPr>
              <w:t xml:space="preserve">Staff will update and quantify emission reductions </w:t>
            </w:r>
            <w:r w:rsidR="51E6BA96" w:rsidRPr="26CE3FD7">
              <w:rPr>
                <w:rFonts w:ascii="Arial" w:hAnsi="Arial" w:cs="Arial"/>
                <w:color w:val="000000" w:themeColor="text1"/>
                <w:sz w:val="24"/>
                <w:szCs w:val="24"/>
              </w:rPr>
              <w:t xml:space="preserve">as information becomes available for future </w:t>
            </w:r>
            <w:r w:rsidR="51E6BA96" w:rsidRPr="323CC110">
              <w:rPr>
                <w:rFonts w:ascii="Arial" w:hAnsi="Arial" w:cs="Arial"/>
                <w:color w:val="000000" w:themeColor="text1"/>
                <w:sz w:val="24"/>
                <w:szCs w:val="24"/>
              </w:rPr>
              <w:t xml:space="preserve">annual </w:t>
            </w:r>
            <w:r w:rsidR="51E6BA96" w:rsidRPr="6B989501">
              <w:rPr>
                <w:rFonts w:ascii="Arial" w:hAnsi="Arial" w:cs="Arial"/>
                <w:color w:val="000000" w:themeColor="text1"/>
                <w:sz w:val="24"/>
                <w:szCs w:val="24"/>
              </w:rPr>
              <w:t xml:space="preserve">progress reports. </w:t>
            </w:r>
          </w:p>
        </w:tc>
      </w:tr>
      <w:tr w:rsidR="003C168F" w:rsidRPr="00383B11" w14:paraId="4B6319D7" w14:textId="77777777" w:rsidTr="00AB3656">
        <w:tc>
          <w:tcPr>
            <w:tcW w:w="9360" w:type="dxa"/>
            <w:shd w:val="clear" w:color="auto" w:fill="FFFFCC"/>
          </w:tcPr>
          <w:p w14:paraId="1E0CACD7" w14:textId="42E0AA02" w:rsidR="003C168F" w:rsidRPr="00CB114A" w:rsidRDefault="003C168F" w:rsidP="00A976EE">
            <w:pPr>
              <w:pStyle w:val="ListParagraph"/>
              <w:numPr>
                <w:ilvl w:val="0"/>
                <w:numId w:val="37"/>
              </w:numPr>
              <w:spacing w:before="60" w:after="60" w:line="240" w:lineRule="auto"/>
              <w:contextualSpacing w:val="0"/>
              <w:rPr>
                <w:rFonts w:ascii="Arial" w:hAnsi="Arial" w:cs="Arial"/>
                <w:color w:val="000000" w:themeColor="text1"/>
                <w:sz w:val="24"/>
                <w:szCs w:val="24"/>
              </w:rPr>
            </w:pPr>
            <w:r w:rsidRPr="00A976EE">
              <w:rPr>
                <w:rFonts w:ascii="Arial" w:hAnsi="Arial" w:cs="Arial"/>
                <w:color w:val="000000" w:themeColor="text1"/>
                <w:sz w:val="24"/>
                <w:szCs w:val="24"/>
                <w:u w:val="single"/>
              </w:rPr>
              <w:t>Mobile and Indirect Sources</w:t>
            </w:r>
            <w:r w:rsidRPr="00CB114A">
              <w:rPr>
                <w:rFonts w:ascii="Arial" w:hAnsi="Arial" w:cs="Arial"/>
                <w:color w:val="000000" w:themeColor="text1"/>
                <w:sz w:val="24"/>
                <w:szCs w:val="24"/>
              </w:rPr>
              <w:t>:</w:t>
            </w:r>
            <w:r w:rsidR="00A976EE" w:rsidRPr="00A976EE">
              <w:rPr>
                <w:rFonts w:ascii="Arial" w:hAnsi="Arial" w:cs="Arial"/>
                <w:color w:val="000000" w:themeColor="text1"/>
                <w:sz w:val="24"/>
                <w:szCs w:val="24"/>
              </w:rPr>
              <w:t xml:space="preserve">  </w:t>
            </w:r>
            <w:r w:rsidR="00A976EE" w:rsidRPr="00156883">
              <w:rPr>
                <w:rFonts w:ascii="Arial" w:hAnsi="Arial" w:cs="Arial"/>
                <w:color w:val="000000" w:themeColor="text1"/>
                <w:sz w:val="24"/>
                <w:szCs w:val="24"/>
              </w:rPr>
              <w:t>To further support and enhance implementation, staff recommends that the Board direct CARB staff to work with South Coast AQMD to undertake the following actions during the Plan implementation process:</w:t>
            </w:r>
          </w:p>
          <w:p w14:paraId="0DF00100" w14:textId="42A8AA65" w:rsidR="003C168F" w:rsidRPr="00522151" w:rsidRDefault="00A976EE" w:rsidP="00522151">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5</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Provide ongoing reports back to the steering committee on collaboration with other agencies for designating truck routes and parking</w:t>
            </w:r>
            <w:r w:rsidR="009414A5">
              <w:rPr>
                <w:rFonts w:ascii="Arial" w:hAnsi="Arial" w:cs="Arial"/>
                <w:color w:val="000000" w:themeColor="text1"/>
                <w:sz w:val="24"/>
                <w:szCs w:val="24"/>
              </w:rPr>
              <w:t xml:space="preserve"> away from sensitive receptors.</w:t>
            </w:r>
          </w:p>
        </w:tc>
      </w:tr>
      <w:tr w:rsidR="003C168F" w:rsidRPr="00383B11" w14:paraId="1CCD0755" w14:textId="77777777" w:rsidTr="00AB3656">
        <w:trPr>
          <w:trHeight w:val="1152"/>
        </w:trPr>
        <w:tc>
          <w:tcPr>
            <w:tcW w:w="9360" w:type="dxa"/>
            <w:shd w:val="clear" w:color="auto" w:fill="F2F2F2" w:themeFill="background1" w:themeFillShade="F2"/>
          </w:tcPr>
          <w:p w14:paraId="33E339D4" w14:textId="5FB4FAD5" w:rsidR="003C168F" w:rsidRPr="00383B11" w:rsidRDefault="003C168F"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9414A5">
              <w:rPr>
                <w:rFonts w:ascii="Arial" w:hAnsi="Arial" w:cs="Arial"/>
                <w:i/>
                <w:color w:val="808080" w:themeColor="background1" w:themeShade="80"/>
                <w:sz w:val="24"/>
                <w:szCs w:val="24"/>
              </w:rPr>
              <w:t>Describe reports back to the steering committee on truck routes and parking</w:t>
            </w:r>
            <w:r w:rsidRPr="00383B11">
              <w:rPr>
                <w:rFonts w:ascii="Arial" w:hAnsi="Arial" w:cs="Arial"/>
                <w:i/>
                <w:color w:val="808080" w:themeColor="background1" w:themeShade="80"/>
                <w:sz w:val="24"/>
                <w:szCs w:val="24"/>
              </w:rPr>
              <w:t>]</w:t>
            </w:r>
          </w:p>
          <w:p w14:paraId="2F2E42FF" w14:textId="03A6866D" w:rsidR="003C168F" w:rsidRPr="00383B11" w:rsidRDefault="00694749" w:rsidP="002848A3">
            <w:pPr>
              <w:spacing w:before="120"/>
              <w:ind w:left="720"/>
              <w:rPr>
                <w:rFonts w:ascii="Arial" w:hAnsi="Arial" w:cs="Arial"/>
                <w:color w:val="000000" w:themeColor="text1"/>
                <w:sz w:val="24"/>
                <w:szCs w:val="24"/>
              </w:rPr>
            </w:pPr>
            <w:r>
              <w:rPr>
                <w:rFonts w:ascii="Arial" w:hAnsi="Arial" w:cs="Arial"/>
                <w:color w:val="000000" w:themeColor="text1"/>
                <w:sz w:val="24"/>
                <w:szCs w:val="24"/>
              </w:rPr>
              <w:t xml:space="preserve">Staff has met with the </w:t>
            </w:r>
            <w:r w:rsidRPr="00694749">
              <w:rPr>
                <w:rFonts w:ascii="Arial" w:hAnsi="Arial" w:cs="Arial"/>
                <w:color w:val="000000" w:themeColor="text1"/>
                <w:sz w:val="24"/>
                <w:szCs w:val="24"/>
              </w:rPr>
              <w:t>A</w:t>
            </w:r>
            <w:r>
              <w:rPr>
                <w:rFonts w:ascii="Arial" w:hAnsi="Arial" w:cs="Arial"/>
                <w:color w:val="000000" w:themeColor="text1"/>
                <w:sz w:val="24"/>
                <w:szCs w:val="24"/>
              </w:rPr>
              <w:t xml:space="preserve">ssembly </w:t>
            </w:r>
            <w:r w:rsidRPr="00694749">
              <w:rPr>
                <w:rFonts w:ascii="Arial" w:hAnsi="Arial" w:cs="Arial"/>
                <w:color w:val="000000" w:themeColor="text1"/>
                <w:sz w:val="24"/>
                <w:szCs w:val="24"/>
              </w:rPr>
              <w:t>M</w:t>
            </w:r>
            <w:r>
              <w:rPr>
                <w:rFonts w:ascii="Arial" w:hAnsi="Arial" w:cs="Arial"/>
                <w:color w:val="000000" w:themeColor="text1"/>
                <w:sz w:val="24"/>
                <w:szCs w:val="24"/>
              </w:rPr>
              <w:t>ember</w:t>
            </w:r>
            <w:r w:rsidRPr="00694749">
              <w:rPr>
                <w:rFonts w:ascii="Arial" w:hAnsi="Arial" w:cs="Arial"/>
                <w:color w:val="000000" w:themeColor="text1"/>
                <w:sz w:val="24"/>
                <w:szCs w:val="24"/>
              </w:rPr>
              <w:t xml:space="preserve"> Eloise Gomez-Reyes’s office and the San Bernardino City Manager</w:t>
            </w:r>
            <w:r>
              <w:rPr>
                <w:rFonts w:ascii="Arial" w:hAnsi="Arial" w:cs="Arial"/>
                <w:color w:val="000000" w:themeColor="text1"/>
                <w:sz w:val="24"/>
                <w:szCs w:val="24"/>
              </w:rPr>
              <w:t xml:space="preserve"> to initiate discussions on efforts to establish truck routes. </w:t>
            </w:r>
            <w:r w:rsidR="00DA5987">
              <w:rPr>
                <w:rFonts w:ascii="Arial" w:hAnsi="Arial" w:cs="Arial"/>
                <w:color w:val="000000" w:themeColor="text1"/>
                <w:sz w:val="24"/>
                <w:szCs w:val="24"/>
              </w:rPr>
              <w:t xml:space="preserve">There have been no reports back to the </w:t>
            </w:r>
            <w:r>
              <w:rPr>
                <w:rFonts w:ascii="Arial" w:hAnsi="Arial" w:cs="Arial"/>
                <w:color w:val="000000" w:themeColor="text1"/>
                <w:sz w:val="24"/>
                <w:szCs w:val="24"/>
              </w:rPr>
              <w:t>CSC</w:t>
            </w:r>
            <w:r w:rsidR="00DA5987">
              <w:rPr>
                <w:rFonts w:ascii="Arial" w:hAnsi="Arial" w:cs="Arial"/>
                <w:color w:val="000000" w:themeColor="text1"/>
                <w:sz w:val="24"/>
                <w:szCs w:val="24"/>
              </w:rPr>
              <w:t xml:space="preserve"> on </w:t>
            </w:r>
            <w:r>
              <w:rPr>
                <w:rFonts w:ascii="Arial" w:hAnsi="Arial" w:cs="Arial"/>
                <w:color w:val="000000" w:themeColor="text1"/>
                <w:sz w:val="24"/>
                <w:szCs w:val="24"/>
              </w:rPr>
              <w:t xml:space="preserve">this </w:t>
            </w:r>
            <w:r w:rsidR="00DA5987">
              <w:rPr>
                <w:rFonts w:ascii="Arial" w:hAnsi="Arial" w:cs="Arial"/>
                <w:color w:val="000000" w:themeColor="text1"/>
                <w:sz w:val="24"/>
                <w:szCs w:val="24"/>
              </w:rPr>
              <w:t>collaboration.</w:t>
            </w:r>
            <w:r w:rsidR="00796F4A">
              <w:rPr>
                <w:rFonts w:ascii="Arial" w:hAnsi="Arial" w:cs="Arial"/>
                <w:color w:val="000000" w:themeColor="text1"/>
                <w:sz w:val="24"/>
                <w:szCs w:val="24"/>
              </w:rPr>
              <w:t xml:space="preserve"> </w:t>
            </w:r>
            <w:r w:rsidR="00025234">
              <w:rPr>
                <w:rFonts w:ascii="Arial" w:hAnsi="Arial" w:cs="Arial"/>
                <w:color w:val="000000" w:themeColor="text1"/>
                <w:sz w:val="24"/>
                <w:szCs w:val="24"/>
              </w:rPr>
              <w:t xml:space="preserve">Additionally, </w:t>
            </w:r>
            <w:r w:rsidR="00796F4A" w:rsidRPr="00671DE6">
              <w:rPr>
                <w:rFonts w:ascii="Arial" w:hAnsi="Arial" w:cs="Arial"/>
                <w:color w:val="000000" w:themeColor="text1"/>
                <w:sz w:val="24"/>
                <w:szCs w:val="24"/>
              </w:rPr>
              <w:t xml:space="preserve">South Coast AQMD </w:t>
            </w:r>
            <w:r w:rsidR="00025234">
              <w:rPr>
                <w:rFonts w:ascii="Arial" w:hAnsi="Arial" w:cs="Arial"/>
                <w:color w:val="000000" w:themeColor="text1"/>
                <w:sz w:val="24"/>
                <w:szCs w:val="24"/>
              </w:rPr>
              <w:t xml:space="preserve">staff </w:t>
            </w:r>
            <w:r w:rsidR="00796F4A" w:rsidRPr="00671DE6">
              <w:rPr>
                <w:rFonts w:ascii="Arial" w:hAnsi="Arial" w:cs="Arial"/>
                <w:color w:val="000000" w:themeColor="text1"/>
                <w:sz w:val="24"/>
                <w:szCs w:val="24"/>
              </w:rPr>
              <w:t xml:space="preserve">and CARB </w:t>
            </w:r>
            <w:r w:rsidR="00025234">
              <w:rPr>
                <w:rFonts w:ascii="Arial" w:hAnsi="Arial" w:cs="Arial"/>
                <w:color w:val="000000" w:themeColor="text1"/>
                <w:sz w:val="24"/>
                <w:szCs w:val="24"/>
              </w:rPr>
              <w:t>staff</w:t>
            </w:r>
            <w:r w:rsidR="00025234" w:rsidRPr="00671DE6">
              <w:rPr>
                <w:rFonts w:ascii="Arial" w:hAnsi="Arial" w:cs="Arial"/>
                <w:color w:val="000000" w:themeColor="text1"/>
                <w:sz w:val="24"/>
                <w:szCs w:val="24"/>
              </w:rPr>
              <w:t xml:space="preserve"> </w:t>
            </w:r>
            <w:r w:rsidR="00796F4A" w:rsidRPr="00671DE6">
              <w:rPr>
                <w:rFonts w:ascii="Arial" w:hAnsi="Arial" w:cs="Arial"/>
                <w:color w:val="000000" w:themeColor="text1"/>
                <w:sz w:val="24"/>
                <w:szCs w:val="24"/>
              </w:rPr>
              <w:t xml:space="preserve">are working together to </w:t>
            </w:r>
            <w:r w:rsidR="00B430C1">
              <w:rPr>
                <w:rFonts w:ascii="Arial" w:hAnsi="Arial" w:cs="Arial"/>
                <w:color w:val="000000" w:themeColor="text1"/>
                <w:sz w:val="24"/>
                <w:szCs w:val="24"/>
              </w:rPr>
              <w:t>identify locations and obtain necessary approvals</w:t>
            </w:r>
            <w:r w:rsidR="00796F4A" w:rsidRPr="00671DE6">
              <w:rPr>
                <w:rFonts w:ascii="Arial" w:hAnsi="Arial" w:cs="Arial"/>
                <w:color w:val="000000" w:themeColor="text1"/>
                <w:sz w:val="24"/>
                <w:szCs w:val="24"/>
              </w:rPr>
              <w:t xml:space="preserve"> from </w:t>
            </w:r>
            <w:r w:rsidR="00B430C1">
              <w:rPr>
                <w:rFonts w:ascii="Arial" w:hAnsi="Arial" w:cs="Arial"/>
                <w:color w:val="000000" w:themeColor="text1"/>
                <w:sz w:val="24"/>
                <w:szCs w:val="24"/>
              </w:rPr>
              <w:t>applicable entities (</w:t>
            </w:r>
            <w:r w:rsidR="00025234">
              <w:rPr>
                <w:rFonts w:ascii="Arial" w:hAnsi="Arial" w:cs="Arial"/>
                <w:color w:val="000000" w:themeColor="text1"/>
                <w:sz w:val="24"/>
                <w:szCs w:val="24"/>
              </w:rPr>
              <w:t xml:space="preserve">e.g., </w:t>
            </w:r>
            <w:r w:rsidR="00796F4A" w:rsidRPr="00671DE6">
              <w:rPr>
                <w:rFonts w:ascii="Arial" w:hAnsi="Arial" w:cs="Arial"/>
                <w:color w:val="000000" w:themeColor="text1"/>
                <w:sz w:val="24"/>
                <w:szCs w:val="24"/>
              </w:rPr>
              <w:t>schools, municipalities</w:t>
            </w:r>
            <w:r w:rsidR="00B430C1">
              <w:rPr>
                <w:rFonts w:ascii="Arial" w:hAnsi="Arial" w:cs="Arial"/>
                <w:color w:val="000000" w:themeColor="text1"/>
                <w:sz w:val="24"/>
                <w:szCs w:val="24"/>
              </w:rPr>
              <w:t>)</w:t>
            </w:r>
            <w:r w:rsidR="00796F4A" w:rsidRPr="00671DE6">
              <w:rPr>
                <w:rFonts w:ascii="Arial" w:hAnsi="Arial" w:cs="Arial"/>
                <w:color w:val="000000" w:themeColor="text1"/>
                <w:sz w:val="24"/>
                <w:szCs w:val="24"/>
              </w:rPr>
              <w:t xml:space="preserve"> to install “no idling” signs near sensitive receptors to </w:t>
            </w:r>
            <w:r w:rsidR="00025234">
              <w:rPr>
                <w:rFonts w:ascii="Arial" w:hAnsi="Arial" w:cs="Arial"/>
                <w:color w:val="000000" w:themeColor="text1"/>
                <w:sz w:val="24"/>
                <w:szCs w:val="24"/>
              </w:rPr>
              <w:t>discourage illegal and unnecessary</w:t>
            </w:r>
            <w:r w:rsidR="00025234" w:rsidRPr="00671DE6">
              <w:rPr>
                <w:rFonts w:ascii="Arial" w:hAnsi="Arial" w:cs="Arial"/>
                <w:color w:val="000000" w:themeColor="text1"/>
                <w:sz w:val="24"/>
                <w:szCs w:val="24"/>
              </w:rPr>
              <w:t xml:space="preserve"> </w:t>
            </w:r>
            <w:r w:rsidR="00796F4A" w:rsidRPr="00671DE6">
              <w:rPr>
                <w:rFonts w:ascii="Arial" w:hAnsi="Arial" w:cs="Arial"/>
                <w:color w:val="000000" w:themeColor="text1"/>
                <w:sz w:val="24"/>
                <w:szCs w:val="24"/>
              </w:rPr>
              <w:t>idling</w:t>
            </w:r>
            <w:r w:rsidR="00796F4A" w:rsidRPr="00AA189A">
              <w:rPr>
                <w:rFonts w:ascii="Arial" w:hAnsi="Arial" w:cs="Arial"/>
                <w:i/>
                <w:color w:val="000000" w:themeColor="text1"/>
                <w:sz w:val="24"/>
                <w:szCs w:val="24"/>
              </w:rPr>
              <w:t>.</w:t>
            </w:r>
          </w:p>
        </w:tc>
      </w:tr>
      <w:tr w:rsidR="003C168F" w:rsidRPr="00383B11" w14:paraId="7B755D9F" w14:textId="77777777" w:rsidTr="00AB3656">
        <w:tc>
          <w:tcPr>
            <w:tcW w:w="9360" w:type="dxa"/>
            <w:shd w:val="clear" w:color="auto" w:fill="FFFFCC"/>
          </w:tcPr>
          <w:p w14:paraId="174CE18B" w14:textId="53BE2D42" w:rsidR="003C168F" w:rsidRPr="004C487F" w:rsidRDefault="004C487F" w:rsidP="004C487F">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6</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Continue work on reducing impacts from</w:t>
            </w:r>
            <w:r w:rsidR="00DD1703">
              <w:rPr>
                <w:rFonts w:ascii="Arial" w:hAnsi="Arial" w:cs="Arial"/>
                <w:color w:val="000000" w:themeColor="text1"/>
                <w:sz w:val="24"/>
                <w:szCs w:val="24"/>
              </w:rPr>
              <w:t xml:space="preserve"> warehouse facilities and</w:t>
            </w:r>
            <w:r w:rsidR="003C168F" w:rsidRPr="00156883">
              <w:rPr>
                <w:rFonts w:ascii="Arial" w:hAnsi="Arial" w:cs="Arial"/>
                <w:color w:val="000000" w:themeColor="text1"/>
                <w:sz w:val="24"/>
                <w:szCs w:val="24"/>
              </w:rPr>
              <w:t xml:space="preserve"> railyards, with consideration of any additional mechanisms that may be needed to ensure anticipated ex</w:t>
            </w:r>
            <w:r>
              <w:rPr>
                <w:rFonts w:ascii="Arial" w:hAnsi="Arial" w:cs="Arial"/>
                <w:color w:val="000000" w:themeColor="text1"/>
                <w:sz w:val="24"/>
                <w:szCs w:val="24"/>
              </w:rPr>
              <w:t>posure reductions are achieved.</w:t>
            </w:r>
          </w:p>
        </w:tc>
      </w:tr>
      <w:tr w:rsidR="003C168F" w:rsidRPr="00383B11" w14:paraId="1FAB0F0C" w14:textId="77777777" w:rsidTr="00517299">
        <w:trPr>
          <w:trHeight w:val="5085"/>
        </w:trPr>
        <w:tc>
          <w:tcPr>
            <w:tcW w:w="9360" w:type="dxa"/>
            <w:shd w:val="clear" w:color="auto" w:fill="F2F2F2" w:themeFill="background1" w:themeFillShade="F2"/>
          </w:tcPr>
          <w:p w14:paraId="60958B94" w14:textId="0A1589B1" w:rsidR="003C168F" w:rsidRPr="00383B11" w:rsidRDefault="003C168F"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work on reducing impacts from railyards</w:t>
            </w:r>
            <w:r w:rsidRPr="00383B11">
              <w:rPr>
                <w:rFonts w:ascii="Arial" w:hAnsi="Arial" w:cs="Arial"/>
                <w:i/>
                <w:color w:val="808080" w:themeColor="background1" w:themeShade="80"/>
                <w:sz w:val="24"/>
                <w:szCs w:val="24"/>
              </w:rPr>
              <w:t>]</w:t>
            </w:r>
          </w:p>
          <w:p w14:paraId="12EC20BF" w14:textId="6DD65F7B" w:rsidR="009F4D8E" w:rsidRPr="009B2246" w:rsidRDefault="00694749" w:rsidP="46B522E6">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In May 2021, the South Coast AQMD Board adopted the Warehouse Indirect Source Rule (ISR) – Warehouse Actions and Investments to Reduce Emissions (WAIRE) Program. </w:t>
            </w:r>
          </w:p>
          <w:p w14:paraId="09602685" w14:textId="670AE00D" w:rsidR="009F4D8E" w:rsidRPr="009B2246" w:rsidRDefault="00694749" w:rsidP="009F4D8E">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Additionally, s</w:t>
            </w:r>
            <w:r w:rsidR="009F4D8E">
              <w:rPr>
                <w:rFonts w:ascii="Arial" w:hAnsi="Arial" w:cs="Arial"/>
                <w:color w:val="000000" w:themeColor="text1"/>
                <w:sz w:val="24"/>
                <w:szCs w:val="24"/>
              </w:rPr>
              <w:t xml:space="preserve">taff held </w:t>
            </w:r>
            <w:r w:rsidR="00B82DDE" w:rsidRPr="00B82DDE">
              <w:rPr>
                <w:rFonts w:ascii="Arial" w:hAnsi="Arial" w:cs="Arial"/>
                <w:color w:val="000000" w:themeColor="text1"/>
                <w:sz w:val="24"/>
                <w:szCs w:val="24"/>
              </w:rPr>
              <w:t xml:space="preserve">two joint CARB/South Coast AQMD community meetings </w:t>
            </w:r>
            <w:r w:rsidR="009C773F">
              <w:rPr>
                <w:rFonts w:ascii="Arial" w:hAnsi="Arial" w:cs="Arial"/>
                <w:color w:val="000000" w:themeColor="text1"/>
                <w:sz w:val="24"/>
                <w:szCs w:val="24"/>
              </w:rPr>
              <w:t xml:space="preserve">in 2019 </w:t>
            </w:r>
            <w:r w:rsidR="00B82DDE" w:rsidRPr="00B82DDE">
              <w:rPr>
                <w:rFonts w:ascii="Arial" w:hAnsi="Arial" w:cs="Arial"/>
                <w:color w:val="000000" w:themeColor="text1"/>
                <w:sz w:val="24"/>
                <w:szCs w:val="24"/>
              </w:rPr>
              <w:t>to discuss potential regulatory concepts</w:t>
            </w:r>
            <w:r w:rsidR="00796F4A">
              <w:rPr>
                <w:rFonts w:ascii="Arial" w:hAnsi="Arial" w:cs="Arial"/>
                <w:color w:val="000000" w:themeColor="text1"/>
                <w:sz w:val="24"/>
                <w:szCs w:val="24"/>
              </w:rPr>
              <w:t xml:space="preserve"> for </w:t>
            </w:r>
            <w:r w:rsidR="009C773F">
              <w:rPr>
                <w:rFonts w:ascii="Arial" w:hAnsi="Arial" w:cs="Arial"/>
                <w:color w:val="000000" w:themeColor="text1"/>
                <w:sz w:val="24"/>
                <w:szCs w:val="24"/>
              </w:rPr>
              <w:t xml:space="preserve">a </w:t>
            </w:r>
            <w:r w:rsidR="00796F4A">
              <w:rPr>
                <w:rFonts w:ascii="Arial" w:hAnsi="Arial" w:cs="Arial"/>
                <w:color w:val="000000" w:themeColor="text1"/>
                <w:sz w:val="24"/>
                <w:szCs w:val="24"/>
              </w:rPr>
              <w:t>Railyard ISR</w:t>
            </w:r>
            <w:r w:rsidR="00B82DDE" w:rsidRPr="00B82DDE">
              <w:rPr>
                <w:rFonts w:ascii="Arial" w:hAnsi="Arial" w:cs="Arial"/>
                <w:color w:val="000000" w:themeColor="text1"/>
                <w:sz w:val="24"/>
                <w:szCs w:val="24"/>
              </w:rPr>
              <w:t xml:space="preserve">.  </w:t>
            </w:r>
            <w:r w:rsidR="009F4D8E" w:rsidRPr="009B2246">
              <w:rPr>
                <w:rFonts w:ascii="Arial" w:hAnsi="Arial" w:cs="Arial"/>
                <w:color w:val="000000" w:themeColor="text1"/>
                <w:sz w:val="24"/>
                <w:szCs w:val="24"/>
              </w:rPr>
              <w:t>South Coast AQMD is pursuing four concepts to reduce emissions from railyards</w:t>
            </w:r>
            <w:r w:rsidR="009F4D8E">
              <w:rPr>
                <w:rFonts w:ascii="Arial" w:hAnsi="Arial" w:cs="Arial"/>
                <w:color w:val="000000" w:themeColor="text1"/>
                <w:sz w:val="24"/>
                <w:szCs w:val="24"/>
              </w:rPr>
              <w:t>.</w:t>
            </w:r>
            <w:r w:rsidR="009F4D8E" w:rsidRPr="009B2246">
              <w:rPr>
                <w:rFonts w:ascii="Arial" w:hAnsi="Arial" w:cs="Arial"/>
                <w:color w:val="000000" w:themeColor="text1"/>
                <w:sz w:val="24"/>
                <w:szCs w:val="24"/>
              </w:rPr>
              <w:t xml:space="preserve"> These include:</w:t>
            </w:r>
          </w:p>
          <w:p w14:paraId="48B26766" w14:textId="77777777" w:rsidR="009F4D8E" w:rsidRPr="009B2246" w:rsidRDefault="009F4D8E" w:rsidP="009F4D8E">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Reducing exposures from locomotive maintenance and service emissions</w:t>
            </w:r>
          </w:p>
          <w:p w14:paraId="7F359EE6" w14:textId="77777777" w:rsidR="009F4D8E" w:rsidRDefault="009F4D8E" w:rsidP="009F4D8E">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Requiring railroads to develop zero emission infrastructure plans for railyards</w:t>
            </w:r>
          </w:p>
          <w:p w14:paraId="5A7F0ED8" w14:textId="77777777" w:rsidR="009F4D8E" w:rsidRDefault="009F4D8E" w:rsidP="009F4D8E">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Developing new incentive programs to focus on incentivizing cleaner locomotive activity instead of cleaner locomotive purchases</w:t>
            </w:r>
          </w:p>
          <w:p w14:paraId="31240290" w14:textId="4C5EB3A6" w:rsidR="009C773F" w:rsidRPr="00517299" w:rsidRDefault="009F4D8E" w:rsidP="00692225">
            <w:pPr>
              <w:pStyle w:val="ListParagraph"/>
              <w:numPr>
                <w:ilvl w:val="0"/>
                <w:numId w:val="37"/>
              </w:numPr>
              <w:spacing w:before="120"/>
              <w:ind w:left="1050" w:right="540"/>
              <w:jc w:val="both"/>
              <w:rPr>
                <w:color w:val="000000" w:themeColor="text1"/>
                <w:szCs w:val="24"/>
              </w:rPr>
            </w:pPr>
            <w:r w:rsidRPr="00225682">
              <w:rPr>
                <w:rFonts w:ascii="Arial" w:hAnsi="Arial" w:cs="Arial"/>
                <w:color w:val="000000" w:themeColor="text1"/>
                <w:sz w:val="24"/>
                <w:szCs w:val="24"/>
              </w:rPr>
              <w:t>Evaluating new monitoring approaches for in-use locomotives</w:t>
            </w:r>
          </w:p>
          <w:p w14:paraId="64189F7B" w14:textId="2C3C5050" w:rsidR="00B82DDE" w:rsidRPr="00C3637E" w:rsidRDefault="009C773F" w:rsidP="00692225">
            <w:pPr>
              <w:pStyle w:val="ListParagraph"/>
              <w:spacing w:before="120"/>
              <w:ind w:left="690" w:right="540"/>
              <w:jc w:val="both"/>
              <w:rPr>
                <w:rFonts w:ascii="Arial" w:hAnsi="Arial" w:cs="Arial"/>
                <w:color w:val="000000" w:themeColor="text1"/>
              </w:rPr>
            </w:pPr>
            <w:r w:rsidRPr="74840354">
              <w:rPr>
                <w:rFonts w:ascii="Arial" w:hAnsi="Arial" w:cs="Arial"/>
                <w:color w:val="000000" w:themeColor="text1"/>
                <w:sz w:val="24"/>
                <w:szCs w:val="24"/>
              </w:rPr>
              <w:t xml:space="preserve">Staff also began working on Proposed Rule (PR) 2306 – Indirect Source Rule for New Intermodal Facilities during the </w:t>
            </w:r>
            <w:r w:rsidR="00025234" w:rsidRPr="74840354">
              <w:rPr>
                <w:rFonts w:ascii="Arial" w:hAnsi="Arial" w:cs="Arial"/>
                <w:color w:val="000000" w:themeColor="text1"/>
                <w:sz w:val="24"/>
                <w:szCs w:val="24"/>
              </w:rPr>
              <w:t>reporting period of the 2021 Annual Progress Report</w:t>
            </w:r>
            <w:r w:rsidRPr="74840354">
              <w:rPr>
                <w:rFonts w:ascii="Arial" w:hAnsi="Arial" w:cs="Arial"/>
                <w:color w:val="000000" w:themeColor="text1"/>
                <w:sz w:val="24"/>
                <w:szCs w:val="24"/>
              </w:rPr>
              <w:t xml:space="preserve"> that could impact a variety of emission sources which frequent or are located at such facilities including drayage trucks, locomotives, transport refrigeration units, and cargo handling equipment. </w:t>
            </w:r>
            <w:r w:rsidR="00025234" w:rsidRPr="74840354">
              <w:rPr>
                <w:rFonts w:ascii="Arial" w:hAnsi="Arial" w:cs="Arial"/>
                <w:color w:val="000000" w:themeColor="text1"/>
                <w:sz w:val="24"/>
                <w:szCs w:val="24"/>
              </w:rPr>
              <w:t>While</w:t>
            </w:r>
            <w:r w:rsidRPr="74840354">
              <w:rPr>
                <w:rFonts w:ascii="Arial" w:hAnsi="Arial" w:cs="Arial"/>
                <w:color w:val="000000" w:themeColor="text1"/>
                <w:sz w:val="24"/>
                <w:szCs w:val="24"/>
              </w:rPr>
              <w:t xml:space="preserve"> no new intermodal facilities are currently planned in the SBM community, PR 2306 can help set a precedent for and help inform the development of a future Railyard ISR for existing facilities, including those located in SBM.</w:t>
            </w:r>
          </w:p>
        </w:tc>
      </w:tr>
      <w:tr w:rsidR="003C168F" w:rsidRPr="00383B11" w14:paraId="5D61BAA1" w14:textId="77777777" w:rsidTr="00AB3656">
        <w:tc>
          <w:tcPr>
            <w:tcW w:w="9360" w:type="dxa"/>
            <w:shd w:val="clear" w:color="auto" w:fill="FFFFCC"/>
          </w:tcPr>
          <w:p w14:paraId="115DFA8D" w14:textId="19D2364E" w:rsidR="003C168F" w:rsidRPr="00383B11" w:rsidRDefault="00287B01" w:rsidP="00287B01">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sz w:val="24"/>
                <w:szCs w:val="23"/>
              </w:rPr>
              <w:t>7</w:t>
            </w:r>
            <w:r>
              <w:rPr>
                <w:rFonts w:ascii="Arial" w:hAnsi="Arial" w:cs="Arial"/>
                <w:color w:val="000000"/>
                <w:sz w:val="24"/>
                <w:szCs w:val="23"/>
              </w:rPr>
              <w:t xml:space="preserve">: </w:t>
            </w:r>
            <w:r w:rsidR="003C168F" w:rsidRPr="00156883">
              <w:rPr>
                <w:rFonts w:ascii="Arial" w:hAnsi="Arial" w:cs="Arial"/>
                <w:color w:val="000000"/>
                <w:sz w:val="24"/>
                <w:szCs w:val="23"/>
              </w:rPr>
              <w:t xml:space="preserve"> Work with the steering committee to advance implementation of the strategies outlined in the Freight Handbook </w:t>
            </w:r>
            <w:r>
              <w:rPr>
                <w:rFonts w:ascii="Arial" w:hAnsi="Arial" w:cs="Arial"/>
                <w:color w:val="000000"/>
                <w:sz w:val="24"/>
                <w:szCs w:val="23"/>
              </w:rPr>
              <w:t>Concept Paper in the community.</w:t>
            </w:r>
          </w:p>
        </w:tc>
      </w:tr>
      <w:tr w:rsidR="003C168F" w:rsidRPr="00383B11" w14:paraId="2A25AB09" w14:textId="77777777" w:rsidTr="00AB3656">
        <w:trPr>
          <w:trHeight w:val="1152"/>
        </w:trPr>
        <w:tc>
          <w:tcPr>
            <w:tcW w:w="9360" w:type="dxa"/>
            <w:shd w:val="clear" w:color="auto" w:fill="F2F2F2" w:themeFill="background1" w:themeFillShade="F2"/>
          </w:tcPr>
          <w:p w14:paraId="0941904D" w14:textId="4838FF3C" w:rsidR="003C168F" w:rsidRPr="009470A9" w:rsidRDefault="003C168F" w:rsidP="00AB3656">
            <w:pPr>
              <w:spacing w:before="40"/>
              <w:ind w:left="720"/>
              <w:rPr>
                <w:rFonts w:ascii="Arial" w:hAnsi="Arial" w:cs="Arial"/>
                <w:i/>
                <w:color w:val="808080" w:themeColor="background1" w:themeShade="80"/>
                <w:sz w:val="24"/>
                <w:szCs w:val="24"/>
              </w:rPr>
            </w:pPr>
            <w:r w:rsidRPr="009470A9">
              <w:rPr>
                <w:rFonts w:ascii="Arial" w:hAnsi="Arial" w:cs="Arial"/>
                <w:i/>
                <w:color w:val="808080" w:themeColor="background1" w:themeShade="80"/>
                <w:sz w:val="24"/>
                <w:szCs w:val="24"/>
              </w:rPr>
              <w:t>[</w:t>
            </w:r>
            <w:r w:rsidR="00545D2B" w:rsidRPr="009470A9">
              <w:rPr>
                <w:rFonts w:ascii="Arial" w:hAnsi="Arial" w:cs="Arial"/>
                <w:i/>
                <w:color w:val="808080" w:themeColor="background1" w:themeShade="80"/>
                <w:sz w:val="24"/>
                <w:szCs w:val="24"/>
              </w:rPr>
              <w:t>Describe work with the steering committee on strategies in Freight Handbook Concept Paper</w:t>
            </w:r>
            <w:r w:rsidRPr="009470A9">
              <w:rPr>
                <w:rFonts w:ascii="Arial" w:hAnsi="Arial" w:cs="Arial"/>
                <w:i/>
                <w:color w:val="808080" w:themeColor="background1" w:themeShade="80"/>
                <w:sz w:val="24"/>
                <w:szCs w:val="24"/>
              </w:rPr>
              <w:t>]</w:t>
            </w:r>
          </w:p>
          <w:p w14:paraId="33499D56" w14:textId="6A3C1961" w:rsidR="009470A9" w:rsidRPr="00517299" w:rsidRDefault="00796F4A" w:rsidP="00517299">
            <w:pPr>
              <w:spacing w:before="120"/>
              <w:ind w:left="720" w:right="540"/>
              <w:jc w:val="both"/>
              <w:rPr>
                <w:rFonts w:ascii="Arial" w:hAnsi="Arial" w:cs="Arial"/>
                <w:sz w:val="24"/>
                <w:szCs w:val="24"/>
              </w:rPr>
            </w:pPr>
            <w:r w:rsidRPr="00985A5C">
              <w:rPr>
                <w:rFonts w:ascii="Arial" w:hAnsi="Arial" w:cs="Arial"/>
                <w:color w:val="000000" w:themeColor="text1"/>
                <w:sz w:val="24"/>
                <w:szCs w:val="24"/>
              </w:rPr>
              <w:t xml:space="preserve">On December 12, 2019, CARB staff released a concept paper for the Freight Handbook. </w:t>
            </w:r>
            <w:r>
              <w:rPr>
                <w:rFonts w:ascii="Arial" w:hAnsi="Arial" w:cs="Arial"/>
                <w:color w:val="000000" w:themeColor="text1"/>
                <w:sz w:val="24"/>
                <w:szCs w:val="24"/>
              </w:rPr>
              <w:t xml:space="preserve">South Coast AQMD provided comments to CARB regarding this concept paper. </w:t>
            </w:r>
            <w:r w:rsidRPr="00985A5C">
              <w:rPr>
                <w:rFonts w:ascii="Arial" w:hAnsi="Arial" w:cs="Arial"/>
                <w:color w:val="000000" w:themeColor="text1"/>
                <w:sz w:val="24"/>
                <w:szCs w:val="24"/>
              </w:rPr>
              <w:t>Further development of the concept paper is pending further action by CARB staff.</w:t>
            </w:r>
          </w:p>
        </w:tc>
      </w:tr>
      <w:tr w:rsidR="003C168F" w:rsidRPr="00383B11" w14:paraId="528A200E" w14:textId="77777777" w:rsidTr="00AB3656">
        <w:tc>
          <w:tcPr>
            <w:tcW w:w="9360" w:type="dxa"/>
            <w:shd w:val="clear" w:color="auto" w:fill="FFFFCC"/>
          </w:tcPr>
          <w:p w14:paraId="6E39570F" w14:textId="4C5916F8" w:rsidR="006473D7" w:rsidRPr="00287B01" w:rsidRDefault="006473D7" w:rsidP="00640534">
            <w:pPr>
              <w:pStyle w:val="ListParagraph"/>
              <w:keepNext/>
              <w:numPr>
                <w:ilvl w:val="0"/>
                <w:numId w:val="37"/>
              </w:numPr>
              <w:spacing w:before="60" w:after="60" w:line="240" w:lineRule="auto"/>
              <w:contextualSpacing w:val="0"/>
              <w:rPr>
                <w:rFonts w:ascii="Arial" w:hAnsi="Arial" w:cs="Arial"/>
                <w:color w:val="000000" w:themeColor="text1"/>
                <w:sz w:val="24"/>
                <w:szCs w:val="24"/>
                <w:u w:val="single"/>
              </w:rPr>
            </w:pPr>
            <w:r w:rsidRPr="00287B01">
              <w:rPr>
                <w:rFonts w:ascii="Arial" w:hAnsi="Arial" w:cs="Arial"/>
                <w:color w:val="000000" w:themeColor="text1"/>
                <w:sz w:val="24"/>
                <w:szCs w:val="24"/>
                <w:u w:val="single"/>
              </w:rPr>
              <w:t>Ensuring Effective Enforcement</w:t>
            </w:r>
          </w:p>
          <w:p w14:paraId="2DEC050A" w14:textId="40F56494" w:rsidR="006473D7" w:rsidRPr="00287B01" w:rsidRDefault="00287B01" w:rsidP="00640534">
            <w:pPr>
              <w:keepNext/>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8</w:t>
            </w:r>
            <w:r w:rsidRPr="00287B01">
              <w:rPr>
                <w:rFonts w:ascii="Arial" w:hAnsi="Arial" w:cs="Arial"/>
                <w:color w:val="000000" w:themeColor="text1"/>
                <w:sz w:val="24"/>
                <w:szCs w:val="24"/>
              </w:rPr>
              <w:t xml:space="preserve">:  </w:t>
            </w:r>
            <w:r w:rsidR="006473D7" w:rsidRPr="00156883">
              <w:rPr>
                <w:rFonts w:ascii="Arial" w:hAnsi="Arial" w:cs="Arial"/>
                <w:color w:val="000000"/>
                <w:sz w:val="24"/>
                <w:szCs w:val="24"/>
              </w:rPr>
              <w:t>Review the results of South Coast AQMD and CARB’s enhanced enforcement activities with the community steering committee, discuss the steps taken to address any issues identified, and identify appropriate refinements to the focused enforcement a</w:t>
            </w:r>
            <w:r w:rsidRPr="00287B01">
              <w:rPr>
                <w:rFonts w:ascii="Arial" w:hAnsi="Arial" w:cs="Arial"/>
                <w:color w:val="000000"/>
                <w:sz w:val="24"/>
                <w:szCs w:val="24"/>
              </w:rPr>
              <w:t>ctivities within the community.</w:t>
            </w:r>
          </w:p>
        </w:tc>
      </w:tr>
      <w:tr w:rsidR="003C168F" w:rsidRPr="00383B11" w14:paraId="475A0BC7" w14:textId="77777777" w:rsidTr="00AB3656">
        <w:trPr>
          <w:trHeight w:val="1152"/>
        </w:trPr>
        <w:tc>
          <w:tcPr>
            <w:tcW w:w="9360" w:type="dxa"/>
            <w:shd w:val="clear" w:color="auto" w:fill="F2F2F2" w:themeFill="background1" w:themeFillShade="F2"/>
          </w:tcPr>
          <w:p w14:paraId="17FCA79C" w14:textId="4B3754FC" w:rsidR="003C168F" w:rsidRPr="00383B11" w:rsidRDefault="003C168F" w:rsidP="00640534">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Describe discussions with the steering committee on enhanced enforcement</w:t>
            </w:r>
            <w:r w:rsidRPr="00383B11">
              <w:rPr>
                <w:rFonts w:ascii="Arial" w:hAnsi="Arial" w:cs="Arial"/>
                <w:i/>
                <w:color w:val="808080" w:themeColor="background1" w:themeShade="80"/>
                <w:sz w:val="24"/>
                <w:szCs w:val="24"/>
              </w:rPr>
              <w:t>]</w:t>
            </w:r>
          </w:p>
          <w:p w14:paraId="52B6BC13" w14:textId="5AB13B61" w:rsidR="00D848A3" w:rsidRPr="00383B11" w:rsidRDefault="00D848A3" w:rsidP="002848A3">
            <w:pPr>
              <w:keepNext/>
              <w:spacing w:before="120"/>
              <w:ind w:left="720"/>
              <w:rPr>
                <w:rFonts w:ascii="Arial" w:hAnsi="Arial" w:cs="Arial"/>
                <w:color w:val="000000" w:themeColor="text1"/>
                <w:sz w:val="24"/>
                <w:szCs w:val="24"/>
              </w:rPr>
            </w:pPr>
            <w:r w:rsidRPr="00D848A3">
              <w:rPr>
                <w:rFonts w:ascii="Arial" w:hAnsi="Arial" w:cs="Arial"/>
                <w:color w:val="000000" w:themeColor="text1"/>
                <w:sz w:val="24"/>
                <w:szCs w:val="24"/>
              </w:rPr>
              <w:t xml:space="preserve">The enhanced enforcement </w:t>
            </w:r>
            <w:r w:rsidR="009F4D8E">
              <w:rPr>
                <w:rFonts w:ascii="Arial" w:hAnsi="Arial" w:cs="Arial"/>
                <w:color w:val="000000" w:themeColor="text1"/>
                <w:sz w:val="24"/>
                <w:szCs w:val="24"/>
              </w:rPr>
              <w:t>commitments</w:t>
            </w:r>
            <w:r w:rsidRPr="00D848A3">
              <w:rPr>
                <w:rFonts w:ascii="Arial" w:hAnsi="Arial" w:cs="Arial"/>
                <w:color w:val="000000" w:themeColor="text1"/>
                <w:sz w:val="24"/>
                <w:szCs w:val="24"/>
              </w:rPr>
              <w:t xml:space="preserve"> in the CERP are designed to address local level air pollution concerns</w:t>
            </w:r>
            <w:r w:rsidR="009F4D8E">
              <w:rPr>
                <w:rFonts w:ascii="Arial" w:hAnsi="Arial" w:cs="Arial"/>
                <w:color w:val="000000" w:themeColor="text1"/>
                <w:sz w:val="24"/>
                <w:szCs w:val="24"/>
              </w:rPr>
              <w:t xml:space="preserve"> </w:t>
            </w:r>
            <w:r w:rsidR="009F4D8E">
              <w:rPr>
                <w:rFonts w:ascii="Arial" w:hAnsi="Arial" w:cs="Arial"/>
                <w:iCs/>
                <w:color w:val="000000" w:themeColor="text1"/>
                <w:sz w:val="24"/>
                <w:szCs w:val="24"/>
              </w:rPr>
              <w:t>regarding the identified air quality priorities for each community</w:t>
            </w:r>
            <w:r w:rsidRPr="00D848A3">
              <w:rPr>
                <w:rFonts w:ascii="Arial" w:hAnsi="Arial" w:cs="Arial"/>
                <w:color w:val="000000" w:themeColor="text1"/>
                <w:sz w:val="24"/>
                <w:szCs w:val="24"/>
              </w:rPr>
              <w:t xml:space="preserve">. </w:t>
            </w:r>
            <w:r w:rsidR="00B52136">
              <w:rPr>
                <w:rFonts w:ascii="Arial" w:hAnsi="Arial" w:cs="Arial"/>
                <w:color w:val="000000" w:themeColor="text1"/>
                <w:sz w:val="24"/>
                <w:szCs w:val="24"/>
              </w:rPr>
              <w:t>Enhanced enforcement updates</w:t>
            </w:r>
            <w:r w:rsidRPr="00D848A3">
              <w:rPr>
                <w:rFonts w:ascii="Arial" w:hAnsi="Arial" w:cs="Arial"/>
                <w:color w:val="000000" w:themeColor="text1"/>
                <w:sz w:val="24"/>
                <w:szCs w:val="24"/>
              </w:rPr>
              <w:t xml:space="preserve"> are </w:t>
            </w:r>
            <w:r w:rsidR="6E3CFEE0" w:rsidRPr="29AD65A5">
              <w:rPr>
                <w:rFonts w:ascii="Arial" w:hAnsi="Arial" w:cs="Arial"/>
                <w:color w:val="000000" w:themeColor="text1"/>
                <w:sz w:val="24"/>
                <w:szCs w:val="24"/>
              </w:rPr>
              <w:t>provided via</w:t>
            </w:r>
            <w:r w:rsidRPr="29AD65A5">
              <w:rPr>
                <w:rFonts w:ascii="Arial" w:hAnsi="Arial" w:cs="Arial"/>
                <w:color w:val="000000" w:themeColor="text1"/>
                <w:sz w:val="24"/>
                <w:szCs w:val="24"/>
              </w:rPr>
              <w:t xml:space="preserve"> </w:t>
            </w:r>
            <w:r w:rsidRPr="00D848A3">
              <w:rPr>
                <w:rFonts w:ascii="Arial" w:hAnsi="Arial" w:cs="Arial"/>
                <w:color w:val="000000" w:themeColor="text1"/>
                <w:sz w:val="24"/>
                <w:szCs w:val="24"/>
              </w:rPr>
              <w:t xml:space="preserve">discussions with the community regarding some of those </w:t>
            </w:r>
            <w:r w:rsidR="3A993768" w:rsidRPr="7D5F16E8">
              <w:rPr>
                <w:rFonts w:ascii="Arial" w:hAnsi="Arial" w:cs="Arial"/>
                <w:color w:val="000000" w:themeColor="text1"/>
                <w:sz w:val="24"/>
                <w:szCs w:val="24"/>
              </w:rPr>
              <w:t xml:space="preserve">CERP </w:t>
            </w:r>
            <w:r w:rsidR="009F4D8E">
              <w:rPr>
                <w:rFonts w:ascii="Arial" w:hAnsi="Arial" w:cs="Arial"/>
                <w:color w:val="000000" w:themeColor="text1"/>
                <w:sz w:val="24"/>
                <w:szCs w:val="24"/>
              </w:rPr>
              <w:t>commitments</w:t>
            </w:r>
            <w:r w:rsidRPr="00D848A3">
              <w:rPr>
                <w:rFonts w:ascii="Arial" w:hAnsi="Arial" w:cs="Arial"/>
                <w:color w:val="000000" w:themeColor="text1"/>
                <w:sz w:val="24"/>
                <w:szCs w:val="24"/>
              </w:rPr>
              <w:t>, with the focus being either (a) receiving community input to refine or improve the approach for an identified goal</w:t>
            </w:r>
            <w:r w:rsidR="009F4D8E">
              <w:rPr>
                <w:rFonts w:ascii="Arial" w:hAnsi="Arial" w:cs="Arial"/>
                <w:color w:val="000000" w:themeColor="text1"/>
                <w:sz w:val="24"/>
                <w:szCs w:val="24"/>
              </w:rPr>
              <w:t>/commitment</w:t>
            </w:r>
            <w:r w:rsidRPr="00D848A3">
              <w:rPr>
                <w:rFonts w:ascii="Arial" w:hAnsi="Arial" w:cs="Arial"/>
                <w:color w:val="000000" w:themeColor="text1"/>
                <w:sz w:val="24"/>
                <w:szCs w:val="24"/>
              </w:rPr>
              <w:t xml:space="preserve"> or (b) informing the CSC of particular findings or results. </w:t>
            </w:r>
            <w:r w:rsidRPr="29AD65A5">
              <w:rPr>
                <w:rFonts w:ascii="Arial" w:hAnsi="Arial" w:cs="Arial"/>
                <w:color w:val="000000" w:themeColor="text1"/>
                <w:sz w:val="24"/>
                <w:szCs w:val="24"/>
              </w:rPr>
              <w:t xml:space="preserve">Staff </w:t>
            </w:r>
            <w:r w:rsidR="7970CED4" w:rsidRPr="29AD65A5">
              <w:rPr>
                <w:rFonts w:ascii="Arial" w:hAnsi="Arial" w:cs="Arial"/>
                <w:color w:val="000000" w:themeColor="text1"/>
                <w:sz w:val="24"/>
                <w:szCs w:val="24"/>
              </w:rPr>
              <w:t>continues to</w:t>
            </w:r>
            <w:r w:rsidRPr="00D848A3">
              <w:rPr>
                <w:rFonts w:ascii="Arial" w:hAnsi="Arial" w:cs="Arial"/>
                <w:color w:val="000000" w:themeColor="text1"/>
                <w:sz w:val="24"/>
                <w:szCs w:val="24"/>
              </w:rPr>
              <w:t xml:space="preserve"> participate in both types of discussions with the SBM CSC; and while timelines are described in the CERP, these updates can also occur on an as-needed basis. For example, the CSC was updated when the OCE staff took enforcement action on a truck idling next to a school, and updates were provided on Truck Idling Enforcement in October 2019 as committed in the CERP.</w:t>
            </w:r>
            <w:r w:rsidR="00AC619A">
              <w:rPr>
                <w:rFonts w:ascii="Arial" w:hAnsi="Arial" w:cs="Arial"/>
                <w:color w:val="000000" w:themeColor="text1"/>
                <w:sz w:val="24"/>
                <w:szCs w:val="24"/>
              </w:rPr>
              <w:t xml:space="preserve"> </w:t>
            </w:r>
            <w:r w:rsidR="446FE466" w:rsidRPr="7D5F16E8">
              <w:rPr>
                <w:rFonts w:ascii="Arial" w:hAnsi="Arial" w:cs="Arial"/>
                <w:color w:val="000000" w:themeColor="text1"/>
                <w:sz w:val="24"/>
                <w:szCs w:val="24"/>
              </w:rPr>
              <w:t xml:space="preserve">Staff will continue to provide </w:t>
            </w:r>
            <w:r w:rsidR="775709CF" w:rsidRPr="7D5F16E8">
              <w:rPr>
                <w:rFonts w:ascii="Arial" w:hAnsi="Arial" w:cs="Arial"/>
                <w:color w:val="000000" w:themeColor="text1"/>
                <w:sz w:val="24"/>
                <w:szCs w:val="24"/>
              </w:rPr>
              <w:t xml:space="preserve">enhanced </w:t>
            </w:r>
            <w:r w:rsidR="446FE466" w:rsidRPr="7D5F16E8">
              <w:rPr>
                <w:rFonts w:ascii="Arial" w:hAnsi="Arial" w:cs="Arial"/>
                <w:color w:val="000000" w:themeColor="text1"/>
                <w:sz w:val="24"/>
                <w:szCs w:val="24"/>
              </w:rPr>
              <w:t>enforcement updates</w:t>
            </w:r>
            <w:r w:rsidR="64A778C5" w:rsidRPr="7D5F16E8">
              <w:rPr>
                <w:rFonts w:ascii="Arial" w:hAnsi="Arial" w:cs="Arial"/>
                <w:color w:val="000000" w:themeColor="text1"/>
                <w:sz w:val="24"/>
                <w:szCs w:val="24"/>
              </w:rPr>
              <w:t xml:space="preserve"> during CERP implementation</w:t>
            </w:r>
            <w:r w:rsidR="446FE466" w:rsidRPr="7D5F16E8">
              <w:rPr>
                <w:rFonts w:ascii="Arial" w:hAnsi="Arial" w:cs="Arial"/>
                <w:color w:val="000000" w:themeColor="text1"/>
                <w:sz w:val="24"/>
                <w:szCs w:val="24"/>
              </w:rPr>
              <w:t>.</w:t>
            </w:r>
            <w:r w:rsidRPr="00D848A3" w:rsidDel="00AC619A">
              <w:rPr>
                <w:rFonts w:ascii="Arial" w:hAnsi="Arial" w:cs="Arial"/>
                <w:color w:val="000000" w:themeColor="text1"/>
                <w:sz w:val="24"/>
                <w:szCs w:val="24"/>
              </w:rPr>
              <w:t xml:space="preserve"> </w:t>
            </w:r>
            <w:r w:rsidR="00AC619A">
              <w:rPr>
                <w:rFonts w:ascii="Arial" w:hAnsi="Arial" w:cs="Arial"/>
                <w:color w:val="000000" w:themeColor="text1"/>
                <w:sz w:val="24"/>
                <w:szCs w:val="24"/>
              </w:rPr>
              <w:t>A</w:t>
            </w:r>
            <w:r w:rsidRPr="00D848A3">
              <w:rPr>
                <w:rFonts w:ascii="Arial" w:hAnsi="Arial" w:cs="Arial"/>
                <w:color w:val="000000" w:themeColor="text1"/>
                <w:sz w:val="24"/>
                <w:szCs w:val="24"/>
              </w:rPr>
              <w:t>ddition</w:t>
            </w:r>
            <w:r w:rsidR="00AC619A">
              <w:rPr>
                <w:rFonts w:ascii="Arial" w:hAnsi="Arial" w:cs="Arial"/>
                <w:color w:val="000000" w:themeColor="text1"/>
                <w:sz w:val="24"/>
                <w:szCs w:val="24"/>
              </w:rPr>
              <w:t>ally</w:t>
            </w:r>
            <w:r w:rsidRPr="00D848A3">
              <w:rPr>
                <w:rFonts w:ascii="Arial" w:hAnsi="Arial" w:cs="Arial"/>
                <w:color w:val="000000" w:themeColor="text1"/>
                <w:sz w:val="24"/>
                <w:szCs w:val="24"/>
              </w:rPr>
              <w:t xml:space="preserve">, when CSC members raise specific air pollution concerns regarding a facility or event, that information is forwarded to assigned OCE staff </w:t>
            </w:r>
            <w:r w:rsidR="002272B2">
              <w:rPr>
                <w:rFonts w:ascii="Arial" w:hAnsi="Arial" w:cs="Arial"/>
                <w:color w:val="000000" w:themeColor="text1"/>
                <w:sz w:val="24"/>
                <w:szCs w:val="24"/>
              </w:rPr>
              <w:t>for evaluation</w:t>
            </w:r>
            <w:r w:rsidRPr="00D848A3">
              <w:rPr>
                <w:rFonts w:ascii="Arial" w:hAnsi="Arial" w:cs="Arial"/>
                <w:color w:val="000000" w:themeColor="text1"/>
                <w:sz w:val="24"/>
                <w:szCs w:val="24"/>
              </w:rPr>
              <w:t xml:space="preserve">. The formal process described above </w:t>
            </w:r>
            <w:r w:rsidR="002272B2">
              <w:rPr>
                <w:rFonts w:ascii="Arial" w:hAnsi="Arial" w:cs="Arial"/>
                <w:color w:val="000000" w:themeColor="text1"/>
                <w:sz w:val="24"/>
                <w:szCs w:val="24"/>
              </w:rPr>
              <w:t>for</w:t>
            </w:r>
            <w:r w:rsidRPr="00D848A3">
              <w:rPr>
                <w:rFonts w:ascii="Arial" w:hAnsi="Arial" w:cs="Arial"/>
                <w:color w:val="000000" w:themeColor="text1"/>
                <w:sz w:val="24"/>
                <w:szCs w:val="24"/>
              </w:rPr>
              <w:t xml:space="preserve"> community input, implementation, and open discussion and reevaluation with community members is a key component of enhanced enforcement</w:t>
            </w:r>
            <w:r w:rsidR="00AC619A">
              <w:rPr>
                <w:rFonts w:ascii="Arial" w:hAnsi="Arial" w:cs="Arial"/>
                <w:color w:val="000000" w:themeColor="text1"/>
                <w:sz w:val="24"/>
                <w:szCs w:val="24"/>
              </w:rPr>
              <w:t>.</w:t>
            </w:r>
            <w:r w:rsidR="002272B2">
              <w:rPr>
                <w:rFonts w:ascii="Arial" w:hAnsi="Arial" w:cs="Arial"/>
                <w:iCs/>
                <w:color w:val="000000" w:themeColor="text1"/>
                <w:sz w:val="24"/>
                <w:szCs w:val="24"/>
              </w:rPr>
              <w:t xml:space="preserve"> Additional refinements may include increasing the number of compliance report backs</w:t>
            </w:r>
            <w:r w:rsidRPr="00D848A3">
              <w:rPr>
                <w:rFonts w:ascii="Arial" w:hAnsi="Arial" w:cs="Arial"/>
                <w:color w:val="000000" w:themeColor="text1"/>
                <w:sz w:val="24"/>
                <w:szCs w:val="24"/>
              </w:rPr>
              <w:t xml:space="preserve">, where further input can be solicited as to what community members </w:t>
            </w:r>
            <w:r w:rsidR="002272B2">
              <w:rPr>
                <w:rFonts w:ascii="Arial" w:hAnsi="Arial" w:cs="Arial"/>
                <w:color w:val="000000" w:themeColor="text1"/>
                <w:sz w:val="24"/>
                <w:szCs w:val="24"/>
              </w:rPr>
              <w:t>see</w:t>
            </w:r>
            <w:r w:rsidRPr="00D848A3">
              <w:rPr>
                <w:rFonts w:ascii="Arial" w:hAnsi="Arial" w:cs="Arial"/>
                <w:color w:val="000000" w:themeColor="text1"/>
                <w:sz w:val="24"/>
                <w:szCs w:val="24"/>
              </w:rPr>
              <w:t xml:space="preserve"> day to day in their neighborhoods, thereby allowing more timely evaluation of enforcement approaches.</w:t>
            </w:r>
          </w:p>
        </w:tc>
      </w:tr>
      <w:tr w:rsidR="003C168F" w:rsidRPr="00383B11" w14:paraId="0F51DF1E" w14:textId="77777777" w:rsidTr="00AB3656">
        <w:tc>
          <w:tcPr>
            <w:tcW w:w="9360" w:type="dxa"/>
            <w:shd w:val="clear" w:color="auto" w:fill="FFFFCC"/>
          </w:tcPr>
          <w:p w14:paraId="257BB185" w14:textId="6440675B" w:rsidR="006473D7" w:rsidRPr="00287B01" w:rsidRDefault="006473D7" w:rsidP="006473D7">
            <w:pPr>
              <w:pStyle w:val="ListParagraph"/>
              <w:numPr>
                <w:ilvl w:val="0"/>
                <w:numId w:val="37"/>
              </w:numPr>
              <w:spacing w:before="60" w:after="60" w:line="240" w:lineRule="auto"/>
              <w:contextualSpacing w:val="0"/>
              <w:rPr>
                <w:rFonts w:ascii="Arial" w:hAnsi="Arial" w:cs="Arial"/>
                <w:color w:val="000000" w:themeColor="text1"/>
                <w:szCs w:val="24"/>
              </w:rPr>
            </w:pPr>
            <w:r w:rsidRPr="00287B01">
              <w:rPr>
                <w:rFonts w:ascii="Arial" w:hAnsi="Arial" w:cs="Arial"/>
                <w:color w:val="000000"/>
                <w:sz w:val="24"/>
                <w:szCs w:val="26"/>
                <w:u w:val="single"/>
              </w:rPr>
              <w:t>Community-Level Technical Foundation</w:t>
            </w:r>
          </w:p>
          <w:p w14:paraId="36E8780A" w14:textId="79AB2BE3" w:rsidR="006473D7" w:rsidRPr="00287B01" w:rsidRDefault="00287B01" w:rsidP="00DD1703">
            <w:pPr>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9</w:t>
            </w:r>
            <w:r>
              <w:rPr>
                <w:rFonts w:ascii="Arial" w:hAnsi="Arial" w:cs="Arial"/>
                <w:color w:val="000000" w:themeColor="text1"/>
                <w:sz w:val="24"/>
                <w:szCs w:val="24"/>
              </w:rPr>
              <w:t xml:space="preserve">:  </w:t>
            </w:r>
            <w:r w:rsidR="006473D7" w:rsidRPr="00156883">
              <w:rPr>
                <w:rFonts w:ascii="Arial" w:hAnsi="Arial" w:cs="Arial"/>
                <w:color w:val="000000" w:themeColor="text1"/>
                <w:sz w:val="24"/>
                <w:szCs w:val="24"/>
              </w:rPr>
              <w:t>Continue community air monitoring and the ongoing process to improve emissions inventory and air quality modeling by incorporating the newest resources and tools as they become available as part of Plan implementation and to characterize curren</w:t>
            </w:r>
            <w:r>
              <w:rPr>
                <w:rFonts w:ascii="Arial" w:hAnsi="Arial" w:cs="Arial"/>
                <w:color w:val="000000" w:themeColor="text1"/>
                <w:sz w:val="24"/>
                <w:szCs w:val="24"/>
              </w:rPr>
              <w:t>t air quality in the community.</w:t>
            </w:r>
          </w:p>
        </w:tc>
      </w:tr>
      <w:tr w:rsidR="003C168F" w:rsidRPr="00383B11" w14:paraId="321FB949" w14:textId="77777777" w:rsidTr="00AB3656">
        <w:trPr>
          <w:trHeight w:val="1152"/>
        </w:trPr>
        <w:tc>
          <w:tcPr>
            <w:tcW w:w="9360" w:type="dxa"/>
            <w:shd w:val="clear" w:color="auto" w:fill="F2F2F2" w:themeFill="background1" w:themeFillShade="F2"/>
          </w:tcPr>
          <w:p w14:paraId="52E94050" w14:textId="31B784D8" w:rsidR="003C168F" w:rsidRPr="00383B11" w:rsidRDefault="003C168F"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 xml:space="preserve">Describe actions to </w:t>
            </w:r>
            <w:r w:rsidR="00D85032">
              <w:rPr>
                <w:rFonts w:ascii="Arial" w:hAnsi="Arial" w:cs="Arial"/>
                <w:i/>
                <w:color w:val="808080" w:themeColor="background1" w:themeShade="80"/>
                <w:sz w:val="24"/>
                <w:szCs w:val="24"/>
              </w:rPr>
              <w:t xml:space="preserve">improve </w:t>
            </w:r>
            <w:r w:rsidR="004F00B6">
              <w:rPr>
                <w:rFonts w:ascii="Arial" w:hAnsi="Arial" w:cs="Arial"/>
                <w:i/>
                <w:color w:val="808080" w:themeColor="background1" w:themeShade="80"/>
                <w:sz w:val="24"/>
                <w:szCs w:val="24"/>
              </w:rPr>
              <w:t>the community-level technical foundation (community air monitoring, e</w:t>
            </w:r>
            <w:r w:rsidR="00D85032">
              <w:rPr>
                <w:rFonts w:ascii="Arial" w:hAnsi="Arial" w:cs="Arial"/>
                <w:i/>
                <w:color w:val="808080" w:themeColor="background1" w:themeShade="80"/>
                <w:sz w:val="24"/>
                <w:szCs w:val="24"/>
              </w:rPr>
              <w:t>missions inventory, air quality modeling) or provide an attachment</w:t>
            </w:r>
            <w:r w:rsidRPr="00383B11">
              <w:rPr>
                <w:rFonts w:ascii="Arial" w:hAnsi="Arial" w:cs="Arial"/>
                <w:i/>
                <w:color w:val="808080" w:themeColor="background1" w:themeShade="80"/>
                <w:sz w:val="24"/>
                <w:szCs w:val="24"/>
              </w:rPr>
              <w:t>]</w:t>
            </w:r>
          </w:p>
          <w:p w14:paraId="595522AA" w14:textId="79CA8EDF" w:rsidR="00B52136" w:rsidRPr="00517299" w:rsidRDefault="00796F4A" w:rsidP="00C3637E">
            <w:pPr>
              <w:spacing w:before="120"/>
              <w:ind w:left="720"/>
              <w:rPr>
                <w:rFonts w:ascii="Arial" w:eastAsia="Arial" w:hAnsi="Arial" w:cs="Arial"/>
                <w:color w:val="000000" w:themeColor="text1"/>
                <w:sz w:val="24"/>
                <w:szCs w:val="24"/>
              </w:rPr>
            </w:pPr>
            <w:r w:rsidRPr="00517299">
              <w:rPr>
                <w:rFonts w:ascii="Arial" w:hAnsi="Arial" w:cs="Arial"/>
                <w:sz w:val="24"/>
                <w:szCs w:val="24"/>
              </w:rPr>
              <w:t xml:space="preserve">Data collected from air monitoring can provide valuable information about sources of air pollution, types of pollutants, and air quality impacts in AB 617 communities. Monitoring data resulting from the implementation of the CAMPs also supports CERP implementation. </w:t>
            </w:r>
            <w:r w:rsidR="00B52136" w:rsidRPr="00517299">
              <w:rPr>
                <w:rFonts w:ascii="Arial" w:hAnsi="Arial" w:cs="Arial"/>
                <w:sz w:val="24"/>
                <w:szCs w:val="24"/>
              </w:rPr>
              <w:t>In addition to continued mobile and stationary air monitoring measurements by Monitoring staff, South Coast AQMD has partnered with Aclima to conduct mobile air monitoring measurements throughout the SBM community. T</w:t>
            </w:r>
            <w:r w:rsidR="009A4E7C" w:rsidRPr="00517299">
              <w:rPr>
                <w:rFonts w:ascii="Arial" w:hAnsi="Arial" w:cs="Arial"/>
                <w:sz w:val="24"/>
                <w:szCs w:val="24"/>
              </w:rPr>
              <w:t xml:space="preserve">o keep </w:t>
            </w:r>
            <w:r w:rsidR="007D74E4" w:rsidRPr="00517299">
              <w:rPr>
                <w:rFonts w:ascii="Arial" w:hAnsi="Arial" w:cs="Arial"/>
                <w:sz w:val="24"/>
                <w:szCs w:val="24"/>
              </w:rPr>
              <w:t xml:space="preserve">the SBM </w:t>
            </w:r>
            <w:r w:rsidR="009A4E7C" w:rsidRPr="00517299">
              <w:rPr>
                <w:rFonts w:ascii="Arial" w:hAnsi="Arial" w:cs="Arial"/>
                <w:sz w:val="24"/>
                <w:szCs w:val="24"/>
              </w:rPr>
              <w:t xml:space="preserve">CSC informed of monitoring conducted for the CAMP and CERP, South Coast AQMD staff developed </w:t>
            </w:r>
            <w:r w:rsidR="007D74E4" w:rsidRPr="00517299">
              <w:rPr>
                <w:rFonts w:ascii="Arial" w:hAnsi="Arial" w:cs="Arial"/>
                <w:sz w:val="24"/>
                <w:szCs w:val="24"/>
              </w:rPr>
              <w:t xml:space="preserve">an </w:t>
            </w:r>
            <w:r w:rsidR="009A4E7C" w:rsidRPr="00517299">
              <w:rPr>
                <w:rFonts w:ascii="Arial" w:hAnsi="Arial" w:cs="Arial"/>
                <w:sz w:val="24"/>
                <w:szCs w:val="24"/>
              </w:rPr>
              <w:t>interactive map for each community that tracks the progress of monitoring activities</w:t>
            </w:r>
            <w:r w:rsidR="007D74E4" w:rsidRPr="00517299">
              <w:rPr>
                <w:rFonts w:ascii="Arial" w:hAnsi="Arial" w:cs="Arial"/>
                <w:sz w:val="24"/>
                <w:szCs w:val="24"/>
              </w:rPr>
              <w:t xml:space="preserve"> (</w:t>
            </w:r>
            <w:r w:rsidR="009A4E7C" w:rsidRPr="00517299">
              <w:rPr>
                <w:rFonts w:ascii="Arial" w:hAnsi="Arial" w:cs="Arial"/>
                <w:sz w:val="24"/>
                <w:szCs w:val="24"/>
              </w:rPr>
              <w:t xml:space="preserve">SBM – </w:t>
            </w:r>
            <w:hyperlink r:id="rId11" w:history="1">
              <w:r w:rsidR="007D74E4" w:rsidRPr="00517299">
                <w:rPr>
                  <w:rStyle w:val="Hyperlink"/>
                  <w:rFonts w:ascii="Arial" w:hAnsi="Arial" w:cs="Arial"/>
                  <w:color w:val="auto"/>
                  <w:sz w:val="24"/>
                  <w:szCs w:val="24"/>
                </w:rPr>
                <w:t>http://www.aqmd.gov/ab617/monitoring/sbm</w:t>
              </w:r>
            </w:hyperlink>
            <w:r w:rsidR="007D74E4" w:rsidRPr="00517299">
              <w:rPr>
                <w:rFonts w:ascii="Arial" w:hAnsi="Arial" w:cs="Arial"/>
                <w:sz w:val="24"/>
                <w:szCs w:val="24"/>
              </w:rPr>
              <w:t>)</w:t>
            </w:r>
            <w:r w:rsidR="00B52136" w:rsidRPr="00517299">
              <w:rPr>
                <w:rFonts w:ascii="Arial" w:hAnsi="Arial" w:cs="Arial"/>
                <w:sz w:val="24"/>
                <w:szCs w:val="24"/>
              </w:rPr>
              <w:t>.</w:t>
            </w:r>
            <w:r w:rsidR="40BFB8FD" w:rsidRPr="00517299">
              <w:rPr>
                <w:rFonts w:ascii="Arial" w:eastAsia="Arial" w:hAnsi="Arial" w:cs="Arial"/>
                <w:sz w:val="24"/>
                <w:szCs w:val="24"/>
              </w:rPr>
              <w:t xml:space="preserve"> Staff has also developed an Air </w:t>
            </w:r>
            <w:r w:rsidR="00853678" w:rsidRPr="00517299">
              <w:rPr>
                <w:rFonts w:ascii="Arial" w:eastAsia="Arial" w:hAnsi="Arial" w:cs="Arial"/>
                <w:sz w:val="24"/>
                <w:szCs w:val="24"/>
              </w:rPr>
              <w:t>Monitoring</w:t>
            </w:r>
            <w:r w:rsidR="40BFB8FD" w:rsidRPr="00517299">
              <w:rPr>
                <w:rFonts w:ascii="Arial" w:eastAsia="Arial" w:hAnsi="Arial" w:cs="Arial"/>
                <w:sz w:val="24"/>
                <w:szCs w:val="24"/>
              </w:rPr>
              <w:t xml:space="preserve"> Data Display (</w:t>
            </w:r>
            <w:hyperlink r:id="rId12" w:history="1">
              <w:r w:rsidR="00517299" w:rsidRPr="00517299">
                <w:rPr>
                  <w:rStyle w:val="Hyperlink"/>
                  <w:rFonts w:ascii="Arial" w:eastAsia="Arial" w:hAnsi="Arial" w:cs="Arial"/>
                  <w:color w:val="auto"/>
                  <w:sz w:val="24"/>
                  <w:szCs w:val="24"/>
                </w:rPr>
                <w:t>http://xappprod.aqmd.gov/AB617CommunityAirMonitoring/Home/Index</w:t>
              </w:r>
            </w:hyperlink>
            <w:r w:rsidR="40BFB8FD" w:rsidRPr="00517299">
              <w:rPr>
                <w:rFonts w:ascii="Arial" w:eastAsia="Arial" w:hAnsi="Arial" w:cs="Arial"/>
                <w:sz w:val="24"/>
                <w:szCs w:val="24"/>
              </w:rPr>
              <w:t>) where available data may be found.</w:t>
            </w:r>
          </w:p>
        </w:tc>
      </w:tr>
    </w:tbl>
    <w:p w14:paraId="6F6B226B" w14:textId="64E6774A" w:rsidR="009C019B" w:rsidRDefault="009C019B"/>
    <w:p w14:paraId="787B319A" w14:textId="77777777" w:rsidR="009C019B" w:rsidRDefault="009C019B">
      <w:r>
        <w:br w:type="page"/>
      </w:r>
    </w:p>
    <w:p w14:paraId="21C6DBAE" w14:textId="77777777" w:rsidR="000265D2"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09106CF7">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09106CF7">
        <w:tc>
          <w:tcPr>
            <w:tcW w:w="9360" w:type="dxa"/>
            <w:tcBorders>
              <w:top w:val="double" w:sz="4" w:space="0" w:color="auto"/>
            </w:tcBorders>
            <w:shd w:val="clear" w:color="auto" w:fill="CCFFFF"/>
          </w:tcPr>
          <w:p w14:paraId="05E07D96" w14:textId="1C8E5FAB" w:rsidR="00B66842" w:rsidRPr="00383B11" w:rsidRDefault="009C019B" w:rsidP="00DD1703">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DD1703">
              <w:rPr>
                <w:rFonts w:ascii="Arial" w:hAnsi="Arial" w:cs="Arial"/>
                <w:i/>
                <w:color w:val="808080" w:themeColor="background1" w:themeShade="80"/>
                <w:sz w:val="24"/>
                <w:szCs w:val="24"/>
              </w:rPr>
              <w:t>San Bernardino, Muscoy</w:t>
            </w:r>
            <w:r w:rsidR="00F22784" w:rsidRPr="00383B11">
              <w:rPr>
                <w:rFonts w:ascii="Arial" w:hAnsi="Arial" w:cs="Arial"/>
                <w:i/>
                <w:color w:val="808080" w:themeColor="background1" w:themeShade="80"/>
                <w:sz w:val="24"/>
                <w:szCs w:val="24"/>
              </w:rPr>
              <w:t xml:space="preserve"> P</w:t>
            </w:r>
            <w:r w:rsidR="009F0D47" w:rsidRPr="00383B11">
              <w:rPr>
                <w:rFonts w:ascii="Arial" w:hAnsi="Arial" w:cs="Arial"/>
                <w:i/>
                <w:color w:val="808080" w:themeColor="background1" w:themeShade="80"/>
                <w:sz w:val="24"/>
                <w:szCs w:val="24"/>
              </w:rPr>
              <w:t>lan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00F22784" w:rsidRPr="00383B11">
              <w:rPr>
                <w:rFonts w:ascii="Arial" w:hAnsi="Arial" w:cs="Arial"/>
                <w:i/>
                <w:color w:val="808080" w:themeColor="background1" w:themeShade="80"/>
                <w:sz w:val="24"/>
                <w:szCs w:val="24"/>
              </w:rPr>
              <w:t>]</w:t>
            </w:r>
          </w:p>
        </w:tc>
      </w:tr>
      <w:tr w:rsidR="00B66842" w:rsidRPr="00383B11" w14:paraId="6D3FEA9E" w14:textId="77777777" w:rsidTr="09106CF7">
        <w:trPr>
          <w:trHeight w:val="1152"/>
        </w:trPr>
        <w:tc>
          <w:tcPr>
            <w:tcW w:w="9360" w:type="dxa"/>
            <w:tcBorders>
              <w:bottom w:val="single" w:sz="6" w:space="0" w:color="auto"/>
            </w:tcBorders>
            <w:shd w:val="clear" w:color="auto" w:fill="F2F2F2" w:themeFill="background1" w:themeFillShade="F2"/>
          </w:tcPr>
          <w:p w14:paraId="59F4E30D" w14:textId="1630C696" w:rsidR="00B66842" w:rsidRPr="00F201A8" w:rsidRDefault="00B66842" w:rsidP="00AB3656">
            <w:pPr>
              <w:spacing w:before="40"/>
              <w:ind w:left="720"/>
              <w:rPr>
                <w:rFonts w:ascii="Arial" w:hAnsi="Arial" w:cs="Arial"/>
                <w:color w:val="808080" w:themeColor="background1" w:themeShade="80"/>
                <w:sz w:val="24"/>
                <w:szCs w:val="24"/>
              </w:rPr>
            </w:pPr>
            <w:r w:rsidRPr="00383B11">
              <w:rPr>
                <w:rFonts w:ascii="Arial" w:hAnsi="Arial" w:cs="Arial"/>
                <w:i/>
                <w:color w:val="808080" w:themeColor="background1" w:themeShade="80"/>
                <w:sz w:val="24"/>
                <w:szCs w:val="24"/>
              </w:rPr>
              <w:t>[Summarize the number of implemented strategies, the number in progress, and the number not yet begun]</w:t>
            </w:r>
          </w:p>
          <w:p w14:paraId="22B74E34" w14:textId="14494DA2" w:rsidR="00B66842" w:rsidRPr="00383B11" w:rsidRDefault="00796F4A" w:rsidP="00AB3656">
            <w:pPr>
              <w:spacing w:before="120"/>
              <w:ind w:left="720"/>
              <w:rPr>
                <w:rFonts w:ascii="Arial" w:hAnsi="Arial" w:cs="Arial"/>
                <w:color w:val="000000" w:themeColor="text1"/>
                <w:sz w:val="24"/>
                <w:szCs w:val="24"/>
              </w:rPr>
            </w:pPr>
            <w:r w:rsidRPr="00F201A8">
              <w:rPr>
                <w:rFonts w:ascii="Arial" w:hAnsi="Arial" w:cs="Arial"/>
                <w:color w:val="000000" w:themeColor="text1"/>
                <w:sz w:val="24"/>
                <w:szCs w:val="24"/>
              </w:rPr>
              <w:t>This report reflects the progress</w:t>
            </w:r>
            <w:r w:rsidR="00BE2ADB">
              <w:rPr>
                <w:rFonts w:ascii="Arial" w:hAnsi="Arial" w:cs="Arial"/>
                <w:color w:val="000000" w:themeColor="text1"/>
                <w:sz w:val="24"/>
                <w:szCs w:val="24"/>
              </w:rPr>
              <w:t xml:space="preserve"> of implementation since</w:t>
            </w:r>
            <w:r w:rsidRPr="00F201A8">
              <w:rPr>
                <w:rFonts w:ascii="Arial" w:hAnsi="Arial" w:cs="Arial"/>
                <w:color w:val="000000" w:themeColor="text1"/>
                <w:sz w:val="24"/>
                <w:szCs w:val="24"/>
              </w:rPr>
              <w:t xml:space="preserve"> plan adoption, September 6, 2019 to June 30, 202</w:t>
            </w:r>
            <w:r w:rsidR="00BE2ADB">
              <w:rPr>
                <w:rFonts w:ascii="Arial" w:hAnsi="Arial" w:cs="Arial"/>
                <w:color w:val="000000" w:themeColor="text1"/>
                <w:sz w:val="24"/>
                <w:szCs w:val="24"/>
              </w:rPr>
              <w:t>1</w:t>
            </w:r>
            <w:r w:rsidRPr="00F201A8">
              <w:rPr>
                <w:rFonts w:ascii="Arial" w:hAnsi="Arial" w:cs="Arial"/>
                <w:color w:val="000000" w:themeColor="text1"/>
                <w:sz w:val="24"/>
                <w:szCs w:val="24"/>
              </w:rPr>
              <w:t xml:space="preserve">. </w:t>
            </w:r>
            <w:r w:rsidRPr="00F201A8">
              <w:rPr>
                <w:rFonts w:ascii="Arial" w:hAnsi="Arial" w:cs="Arial"/>
                <w:sz w:val="24"/>
              </w:rPr>
              <w:t xml:space="preserve">Staff established estimated timelines to determine when the action goals would begin implementation. </w:t>
            </w:r>
            <w:r w:rsidRPr="00F201A8">
              <w:rPr>
                <w:rFonts w:ascii="Arial" w:hAnsi="Arial" w:cs="Arial"/>
                <w:color w:val="000000" w:themeColor="text1"/>
                <w:sz w:val="24"/>
                <w:szCs w:val="24"/>
              </w:rPr>
              <w:t>Approximately 2</w:t>
            </w:r>
            <w:r w:rsidR="00BE2ADB">
              <w:rPr>
                <w:rFonts w:ascii="Arial" w:hAnsi="Arial" w:cs="Arial"/>
                <w:color w:val="000000" w:themeColor="text1"/>
                <w:sz w:val="24"/>
                <w:szCs w:val="24"/>
              </w:rPr>
              <w:t>7</w:t>
            </w:r>
            <w:r w:rsidRPr="00F201A8">
              <w:rPr>
                <w:rFonts w:ascii="Arial" w:hAnsi="Arial" w:cs="Arial"/>
                <w:color w:val="000000" w:themeColor="text1"/>
                <w:sz w:val="24"/>
                <w:szCs w:val="24"/>
              </w:rPr>
              <w:t xml:space="preserve"> of </w:t>
            </w:r>
            <w:r w:rsidR="00BE2ADB">
              <w:rPr>
                <w:rFonts w:ascii="Arial" w:hAnsi="Arial" w:cs="Arial"/>
                <w:color w:val="000000" w:themeColor="text1"/>
                <w:sz w:val="24"/>
                <w:szCs w:val="24"/>
              </w:rPr>
              <w:t>4</w:t>
            </w:r>
            <w:r w:rsidRPr="00F201A8">
              <w:rPr>
                <w:rFonts w:ascii="Arial" w:hAnsi="Arial" w:cs="Arial"/>
                <w:color w:val="000000" w:themeColor="text1"/>
                <w:sz w:val="24"/>
                <w:szCs w:val="24"/>
              </w:rPr>
              <w:t xml:space="preserve">2 commitments or deliverables from the SBM CERP have been initiated and/or are in the process of implementation. </w:t>
            </w:r>
            <w:r w:rsidR="00BE2ADB">
              <w:rPr>
                <w:rFonts w:ascii="Arial" w:hAnsi="Arial" w:cs="Arial"/>
                <w:color w:val="000000" w:themeColor="text1"/>
                <w:sz w:val="24"/>
                <w:szCs w:val="24"/>
              </w:rPr>
              <w:t>Three</w:t>
            </w:r>
            <w:r w:rsidR="00BE2ADB" w:rsidRPr="00F201A8">
              <w:rPr>
                <w:rFonts w:ascii="Arial" w:hAnsi="Arial" w:cs="Arial"/>
                <w:color w:val="000000" w:themeColor="text1"/>
                <w:sz w:val="24"/>
                <w:szCs w:val="24"/>
              </w:rPr>
              <w:t xml:space="preserve"> </w:t>
            </w:r>
            <w:r w:rsidRPr="00F201A8">
              <w:rPr>
                <w:rFonts w:ascii="Arial" w:hAnsi="Arial" w:cs="Arial"/>
                <w:color w:val="000000" w:themeColor="text1"/>
                <w:sz w:val="24"/>
                <w:szCs w:val="24"/>
              </w:rPr>
              <w:t>commitments were completed by June 30, 202</w:t>
            </w:r>
            <w:r w:rsidR="00BE2ADB">
              <w:rPr>
                <w:rFonts w:ascii="Arial" w:hAnsi="Arial" w:cs="Arial"/>
                <w:color w:val="000000" w:themeColor="text1"/>
                <w:sz w:val="24"/>
                <w:szCs w:val="24"/>
              </w:rPr>
              <w:t>1</w:t>
            </w:r>
            <w:r w:rsidRPr="00F201A8">
              <w:rPr>
                <w:rFonts w:ascii="Arial" w:hAnsi="Arial" w:cs="Arial"/>
                <w:color w:val="000000" w:themeColor="text1"/>
                <w:sz w:val="24"/>
                <w:szCs w:val="24"/>
              </w:rPr>
              <w:t>.</w:t>
            </w:r>
            <w:r w:rsidRPr="00F201A8">
              <w:rPr>
                <w:rFonts w:ascii="Arial" w:hAnsi="Arial" w:cs="Arial"/>
                <w:sz w:val="24"/>
                <w:szCs w:val="21"/>
              </w:rPr>
              <w:t xml:space="preserve"> Not all commitments or deliverables were given with estimated timelines set during this timeframe. </w:t>
            </w:r>
            <w:r w:rsidRPr="00F201A8">
              <w:rPr>
                <w:rFonts w:ascii="Arial" w:hAnsi="Arial" w:cs="Arial"/>
                <w:sz w:val="24"/>
              </w:rPr>
              <w:t>All of the actions within the CERP are expected to be</w:t>
            </w:r>
            <w:r w:rsidRPr="00F201A8">
              <w:rPr>
                <w:rFonts w:ascii="Arial" w:hAnsi="Arial" w:cs="Arial"/>
                <w:sz w:val="24"/>
                <w:szCs w:val="21"/>
              </w:rPr>
              <w:t xml:space="preserve"> fully implemented</w:t>
            </w:r>
            <w:r w:rsidRPr="00F201A8">
              <w:rPr>
                <w:rFonts w:ascii="Arial" w:hAnsi="Arial" w:cs="Arial"/>
                <w:sz w:val="24"/>
              </w:rPr>
              <w:t xml:space="preserve"> over the five-year term of the plan</w:t>
            </w:r>
            <w:r w:rsidR="00F201A8" w:rsidRPr="00F201A8">
              <w:rPr>
                <w:rFonts w:ascii="Arial" w:hAnsi="Arial" w:cs="Arial"/>
                <w:sz w:val="24"/>
              </w:rPr>
              <w:t xml:space="preserve">. </w:t>
            </w:r>
            <w:r>
              <w:rPr>
                <w:rFonts w:ascii="Arial" w:hAnsi="Arial" w:cs="Arial"/>
                <w:i/>
                <w:sz w:val="24"/>
              </w:rPr>
              <w:t xml:space="preserve"> </w:t>
            </w:r>
          </w:p>
        </w:tc>
      </w:tr>
      <w:tr w:rsidR="00B66842" w:rsidRPr="00383B11" w14:paraId="3D0586FE" w14:textId="77777777" w:rsidTr="09106CF7">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29D01360" w:rsidR="00B66842" w:rsidRPr="009C019B" w:rsidRDefault="009C019B" w:rsidP="00DD1703">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A32303">
              <w:rPr>
                <w:rFonts w:ascii="Arial" w:hAnsi="Arial" w:cs="Arial"/>
                <w:i/>
                <w:color w:val="808080" w:themeColor="background1" w:themeShade="80"/>
                <w:sz w:val="24"/>
                <w:szCs w:val="24"/>
              </w:rPr>
              <w:t>San Bernardino, Muscoy</w:t>
            </w:r>
            <w:r w:rsidR="000265D2" w:rsidRPr="009C019B">
              <w:rPr>
                <w:rFonts w:ascii="Arial" w:hAnsi="Arial" w:cs="Arial"/>
                <w:i/>
                <w:color w:val="808080" w:themeColor="background1" w:themeShade="80"/>
                <w:sz w:val="24"/>
                <w:szCs w:val="24"/>
              </w:rPr>
              <w:t xml:space="preserve"> Plan</w:t>
            </w:r>
            <w:r w:rsidR="00D273F9" w:rsidRPr="009C019B">
              <w:rPr>
                <w:rFonts w:ascii="Arial" w:hAnsi="Arial" w:cs="Arial"/>
                <w:i/>
                <w:color w:val="808080" w:themeColor="background1" w:themeShade="80"/>
                <w:sz w:val="24"/>
              </w:rPr>
              <w:t xml:space="preserve">, </w:t>
            </w:r>
            <w:r w:rsidR="00356976" w:rsidRPr="009C019B">
              <w:rPr>
                <w:rFonts w:ascii="Arial" w:hAnsi="Arial" w:cs="Arial"/>
                <w:i/>
                <w:color w:val="808080" w:themeColor="background1" w:themeShade="80"/>
                <w:sz w:val="24"/>
              </w:rPr>
              <w:t>Chapter</w:t>
            </w:r>
            <w:r w:rsidR="00235AF2" w:rsidRPr="009C019B">
              <w:rPr>
                <w:rFonts w:ascii="Arial" w:hAnsi="Arial" w:cs="Arial"/>
                <w:i/>
                <w:color w:val="808080" w:themeColor="background1" w:themeShade="80"/>
                <w:sz w:val="24"/>
              </w:rPr>
              <w:t xml:space="preserve"> 5a</w:t>
            </w:r>
            <w:r w:rsidR="00D273F9" w:rsidRPr="009C019B">
              <w:rPr>
                <w:rFonts w:ascii="Arial" w:hAnsi="Arial" w:cs="Arial"/>
                <w:i/>
                <w:color w:val="808080" w:themeColor="background1" w:themeShade="80"/>
                <w:sz w:val="24"/>
              </w:rPr>
              <w:t xml:space="preserve">, Table </w:t>
            </w:r>
            <w:r w:rsidR="00235AF2" w:rsidRPr="009C019B">
              <w:rPr>
                <w:rFonts w:ascii="Arial" w:hAnsi="Arial" w:cs="Arial"/>
                <w:i/>
                <w:color w:val="808080" w:themeColor="background1" w:themeShade="80"/>
                <w:sz w:val="24"/>
              </w:rPr>
              <w:t>5a-</w:t>
            </w:r>
            <w:r w:rsidR="00DD1703">
              <w:rPr>
                <w:rFonts w:ascii="Arial" w:hAnsi="Arial" w:cs="Arial"/>
                <w:i/>
                <w:color w:val="808080" w:themeColor="background1" w:themeShade="80"/>
                <w:sz w:val="24"/>
              </w:rPr>
              <w:t>1</w:t>
            </w:r>
            <w:r w:rsidR="00D273F9" w:rsidRPr="009C019B">
              <w:rPr>
                <w:rFonts w:ascii="Arial" w:hAnsi="Arial" w:cs="Arial"/>
                <w:i/>
                <w:color w:val="808080" w:themeColor="background1" w:themeShade="80"/>
                <w:sz w:val="24"/>
              </w:rPr>
              <w:t>]</w:t>
            </w:r>
          </w:p>
        </w:tc>
      </w:tr>
      <w:tr w:rsidR="00B66842" w:rsidRPr="00383B11" w14:paraId="5A941ED4" w14:textId="77777777" w:rsidTr="00517299">
        <w:trPr>
          <w:trHeight w:val="675"/>
        </w:trPr>
        <w:tc>
          <w:tcPr>
            <w:tcW w:w="9360" w:type="dxa"/>
            <w:tcBorders>
              <w:top w:val="nil"/>
              <w:bottom w:val="single" w:sz="6" w:space="0" w:color="auto"/>
            </w:tcBorders>
            <w:shd w:val="clear" w:color="auto" w:fill="F2F2F2" w:themeFill="background1" w:themeFillShade="F2"/>
          </w:tcPr>
          <w:p w14:paraId="1818969E" w14:textId="1B8E912B" w:rsidR="00B66842" w:rsidRPr="00383B11" w:rsidRDefault="00B66842"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overall emission reduction targets]</w:t>
            </w:r>
          </w:p>
          <w:p w14:paraId="68CE3658" w14:textId="311D1ACE" w:rsidR="00F201A8" w:rsidRPr="005E738E" w:rsidRDefault="00F201A8" w:rsidP="00F201A8">
            <w:pPr>
              <w:spacing w:before="40"/>
              <w:ind w:left="720" w:right="540"/>
              <w:jc w:val="both"/>
              <w:rPr>
                <w:rFonts w:ascii="Arial" w:hAnsi="Arial" w:cs="Arial"/>
                <w:color w:val="000000" w:themeColor="text1"/>
                <w:sz w:val="24"/>
                <w:szCs w:val="24"/>
              </w:rPr>
            </w:pPr>
            <w:r w:rsidRPr="15A4BD9D">
              <w:rPr>
                <w:rFonts w:ascii="Arial" w:hAnsi="Arial" w:cs="Arial"/>
                <w:color w:val="000000" w:themeColor="text1"/>
                <w:sz w:val="24"/>
                <w:szCs w:val="24"/>
              </w:rPr>
              <w:t xml:space="preserve">Progress in achieving overall emission reductions, listed in Chapter 5a, Table 5a-1 of the SBM CERP, is obtained through rule development and incentives. </w:t>
            </w:r>
            <w:r w:rsidR="00185DE3" w:rsidRPr="15A4BD9D">
              <w:rPr>
                <w:rFonts w:ascii="Arial" w:hAnsi="Arial" w:cs="Arial"/>
                <w:color w:val="000000" w:themeColor="text1"/>
                <w:sz w:val="24"/>
                <w:szCs w:val="24"/>
              </w:rPr>
              <w:t xml:space="preserve">Most of the </w:t>
            </w:r>
            <w:r w:rsidRPr="15A4BD9D">
              <w:rPr>
                <w:rFonts w:ascii="Arial" w:hAnsi="Arial" w:cs="Arial"/>
                <w:color w:val="000000" w:themeColor="text1"/>
                <w:sz w:val="24"/>
                <w:szCs w:val="24"/>
              </w:rPr>
              <w:t xml:space="preserve">rules and regulations included within Table 5a-2 have not completed their respective rule/regulation development public process during this timeframe. </w:t>
            </w:r>
            <w:r w:rsidR="00ED77A9" w:rsidRPr="15A4BD9D">
              <w:rPr>
                <w:rFonts w:ascii="Arial" w:hAnsi="Arial" w:cs="Arial"/>
                <w:color w:val="000000" w:themeColor="text1"/>
                <w:sz w:val="24"/>
                <w:szCs w:val="24"/>
              </w:rPr>
              <w:t xml:space="preserve">The Advanced Clean Trucks Regulation was adopted by the CARB Board in June 2020 and approved by the Office of Administrative Law (OAL) in March 2021. Emission reductions </w:t>
            </w:r>
            <w:r w:rsidR="00C2792D" w:rsidRPr="15A4BD9D">
              <w:rPr>
                <w:rFonts w:ascii="Arial" w:hAnsi="Arial" w:cs="Arial"/>
                <w:color w:val="000000" w:themeColor="text1"/>
                <w:sz w:val="24"/>
                <w:szCs w:val="24"/>
              </w:rPr>
              <w:t xml:space="preserve">and other updates </w:t>
            </w:r>
            <w:r w:rsidR="00ED77A9" w:rsidRPr="15A4BD9D">
              <w:rPr>
                <w:rFonts w:ascii="Arial" w:hAnsi="Arial" w:cs="Arial"/>
                <w:color w:val="000000" w:themeColor="text1"/>
                <w:sz w:val="24"/>
                <w:szCs w:val="24"/>
              </w:rPr>
              <w:t>resu</w:t>
            </w:r>
            <w:r w:rsidR="00C2792D" w:rsidRPr="15A4BD9D">
              <w:rPr>
                <w:rFonts w:ascii="Arial" w:hAnsi="Arial" w:cs="Arial"/>
                <w:color w:val="000000" w:themeColor="text1"/>
                <w:sz w:val="24"/>
                <w:szCs w:val="24"/>
              </w:rPr>
              <w:t>l</w:t>
            </w:r>
            <w:r w:rsidR="00ED77A9" w:rsidRPr="15A4BD9D">
              <w:rPr>
                <w:rFonts w:ascii="Arial" w:hAnsi="Arial" w:cs="Arial"/>
                <w:color w:val="000000" w:themeColor="text1"/>
                <w:sz w:val="24"/>
                <w:szCs w:val="24"/>
              </w:rPr>
              <w:t xml:space="preserve">ting from this regulation </w:t>
            </w:r>
            <w:r w:rsidR="1C262651" w:rsidRPr="58CF2DCE">
              <w:rPr>
                <w:rFonts w:ascii="Arial" w:hAnsi="Arial" w:cs="Arial"/>
                <w:color w:val="000000" w:themeColor="text1"/>
                <w:sz w:val="24"/>
                <w:szCs w:val="24"/>
              </w:rPr>
              <w:t xml:space="preserve">and other </w:t>
            </w:r>
            <w:r w:rsidR="1C262651" w:rsidRPr="379BE59A">
              <w:rPr>
                <w:rFonts w:ascii="Arial" w:hAnsi="Arial" w:cs="Arial"/>
                <w:color w:val="000000" w:themeColor="text1"/>
                <w:sz w:val="24"/>
                <w:szCs w:val="24"/>
              </w:rPr>
              <w:t>future rule</w:t>
            </w:r>
            <w:r w:rsidR="1C262651" w:rsidRPr="58CF2DCE">
              <w:rPr>
                <w:rFonts w:ascii="Arial" w:hAnsi="Arial" w:cs="Arial"/>
                <w:color w:val="000000" w:themeColor="text1"/>
                <w:sz w:val="24"/>
                <w:szCs w:val="24"/>
              </w:rPr>
              <w:t xml:space="preserve"> development </w:t>
            </w:r>
            <w:r w:rsidR="1C262651" w:rsidRPr="7B4DFF4D">
              <w:rPr>
                <w:rFonts w:ascii="Arial" w:hAnsi="Arial" w:cs="Arial"/>
                <w:color w:val="000000" w:themeColor="text1"/>
                <w:sz w:val="24"/>
                <w:szCs w:val="24"/>
              </w:rPr>
              <w:t xml:space="preserve">projects </w:t>
            </w:r>
            <w:r w:rsidR="001FFBBF" w:rsidRPr="7B4DFF4D">
              <w:rPr>
                <w:rFonts w:ascii="Arial" w:hAnsi="Arial" w:cs="Arial"/>
                <w:color w:val="000000" w:themeColor="text1"/>
                <w:sz w:val="24"/>
                <w:szCs w:val="24"/>
              </w:rPr>
              <w:t>will</w:t>
            </w:r>
            <w:r w:rsidR="00ED77A9" w:rsidRPr="15A4BD9D">
              <w:rPr>
                <w:rFonts w:ascii="Arial" w:hAnsi="Arial" w:cs="Arial"/>
                <w:color w:val="000000" w:themeColor="text1"/>
                <w:sz w:val="24"/>
                <w:szCs w:val="24"/>
              </w:rPr>
              <w:t xml:space="preserve"> be provided in future annual progress reports, upon availability of information. </w:t>
            </w:r>
          </w:p>
          <w:p w14:paraId="5DB44BD6" w14:textId="77777777" w:rsidR="00F201A8" w:rsidRDefault="00F201A8" w:rsidP="00D76508">
            <w:pPr>
              <w:spacing w:before="40"/>
              <w:ind w:left="720"/>
              <w:rPr>
                <w:rFonts w:ascii="Arial" w:hAnsi="Arial" w:cs="Arial"/>
                <w:bCs/>
                <w:color w:val="000000" w:themeColor="text1"/>
                <w:sz w:val="24"/>
                <w:szCs w:val="24"/>
              </w:rPr>
            </w:pPr>
          </w:p>
          <w:p w14:paraId="0256E4CC" w14:textId="11C904A0" w:rsidR="00B66842" w:rsidRPr="00D76508" w:rsidRDefault="5B5447C9" w:rsidP="00B9686B">
            <w:pPr>
              <w:spacing w:before="40"/>
              <w:ind w:left="720" w:right="540"/>
              <w:jc w:val="both"/>
              <w:rPr>
                <w:rFonts w:ascii="Arial" w:hAnsi="Arial" w:cs="Arial"/>
                <w:strike/>
                <w:color w:val="000000" w:themeColor="text1"/>
                <w:sz w:val="24"/>
                <w:szCs w:val="24"/>
              </w:rPr>
            </w:pPr>
            <w:r w:rsidRPr="09106CF7">
              <w:rPr>
                <w:rFonts w:ascii="Arial" w:hAnsi="Arial" w:cs="Arial"/>
                <w:color w:val="000000" w:themeColor="text1"/>
                <w:sz w:val="24"/>
                <w:szCs w:val="24"/>
              </w:rPr>
              <w:t>The expected annual emission reductions</w:t>
            </w:r>
            <w:r w:rsidR="276E5F89" w:rsidRPr="09106CF7">
              <w:rPr>
                <w:rFonts w:ascii="Arial" w:hAnsi="Arial" w:cs="Arial"/>
                <w:color w:val="000000" w:themeColor="text1"/>
                <w:sz w:val="24"/>
                <w:szCs w:val="24"/>
              </w:rPr>
              <w:t xml:space="preserve"> from incentive projects</w:t>
            </w:r>
            <w:r w:rsidRPr="09106CF7">
              <w:rPr>
                <w:rFonts w:ascii="Arial" w:hAnsi="Arial" w:cs="Arial"/>
                <w:color w:val="000000" w:themeColor="text1"/>
                <w:sz w:val="24"/>
                <w:szCs w:val="24"/>
              </w:rPr>
              <w:t xml:space="preserve"> for </w:t>
            </w:r>
            <w:r w:rsidR="1EA5CFC8" w:rsidRPr="09106CF7">
              <w:rPr>
                <w:rFonts w:ascii="Arial" w:hAnsi="Arial" w:cs="Arial"/>
                <w:color w:val="000000" w:themeColor="text1"/>
                <w:sz w:val="24"/>
                <w:szCs w:val="24"/>
              </w:rPr>
              <w:t xml:space="preserve">the SBM </w:t>
            </w:r>
            <w:r w:rsidRPr="09106CF7">
              <w:rPr>
                <w:rFonts w:ascii="Arial" w:hAnsi="Arial" w:cs="Arial"/>
                <w:color w:val="000000" w:themeColor="text1"/>
                <w:sz w:val="24"/>
                <w:szCs w:val="24"/>
              </w:rPr>
              <w:t xml:space="preserve">community is </w:t>
            </w:r>
            <w:r w:rsidR="175E0A95" w:rsidRPr="09106CF7">
              <w:rPr>
                <w:rFonts w:ascii="Arial" w:hAnsi="Arial" w:cs="Arial"/>
                <w:color w:val="000000" w:themeColor="text1"/>
                <w:sz w:val="24"/>
                <w:szCs w:val="24"/>
              </w:rPr>
              <w:t>80</w:t>
            </w:r>
            <w:r w:rsidRPr="09106CF7">
              <w:rPr>
                <w:rFonts w:ascii="Arial" w:hAnsi="Arial" w:cs="Arial"/>
                <w:color w:val="000000" w:themeColor="text1"/>
                <w:sz w:val="24"/>
                <w:szCs w:val="24"/>
              </w:rPr>
              <w:t xml:space="preserve"> </w:t>
            </w:r>
            <w:r w:rsidR="49747ACB" w:rsidRPr="09106CF7">
              <w:rPr>
                <w:rFonts w:ascii="Arial" w:hAnsi="Arial" w:cs="Arial"/>
                <w:color w:val="000000" w:themeColor="text1"/>
                <w:sz w:val="24"/>
                <w:szCs w:val="24"/>
              </w:rPr>
              <w:t>tons per year (</w:t>
            </w:r>
            <w:r w:rsidRPr="09106CF7">
              <w:rPr>
                <w:rFonts w:ascii="Arial" w:hAnsi="Arial" w:cs="Arial"/>
                <w:color w:val="000000" w:themeColor="text1"/>
                <w:sz w:val="24"/>
                <w:szCs w:val="24"/>
              </w:rPr>
              <w:t>TPY</w:t>
            </w:r>
            <w:r w:rsidR="49747ACB" w:rsidRPr="09106CF7">
              <w:rPr>
                <w:rFonts w:ascii="Arial" w:hAnsi="Arial" w:cs="Arial"/>
                <w:color w:val="000000" w:themeColor="text1"/>
                <w:sz w:val="24"/>
                <w:szCs w:val="24"/>
              </w:rPr>
              <w:t>)</w:t>
            </w:r>
            <w:r w:rsidRPr="09106CF7">
              <w:rPr>
                <w:rFonts w:ascii="Arial" w:hAnsi="Arial" w:cs="Arial"/>
                <w:color w:val="000000" w:themeColor="text1"/>
                <w:sz w:val="24"/>
                <w:szCs w:val="24"/>
              </w:rPr>
              <w:t xml:space="preserve"> NOx, 1.3 TPY </w:t>
            </w:r>
            <w:r w:rsidR="3A5A3D6F" w:rsidRPr="09106CF7">
              <w:rPr>
                <w:rFonts w:ascii="Arial" w:hAnsi="Arial" w:cs="Arial"/>
                <w:color w:val="000000" w:themeColor="text1"/>
                <w:sz w:val="24"/>
                <w:szCs w:val="24"/>
              </w:rPr>
              <w:t>D</w:t>
            </w:r>
            <w:r w:rsidRPr="09106CF7">
              <w:rPr>
                <w:rFonts w:ascii="Arial" w:hAnsi="Arial" w:cs="Arial"/>
                <w:color w:val="000000" w:themeColor="text1"/>
                <w:sz w:val="24"/>
                <w:szCs w:val="24"/>
              </w:rPr>
              <w:t>PM</w:t>
            </w:r>
            <w:r w:rsidR="49747ACB" w:rsidRPr="09106CF7">
              <w:rPr>
                <w:rFonts w:ascii="Arial" w:hAnsi="Arial" w:cs="Arial"/>
                <w:color w:val="000000" w:themeColor="text1"/>
                <w:sz w:val="24"/>
                <w:szCs w:val="24"/>
              </w:rPr>
              <w:t>,</w:t>
            </w:r>
            <w:r w:rsidRPr="09106CF7">
              <w:rPr>
                <w:rFonts w:ascii="Arial" w:hAnsi="Arial" w:cs="Arial"/>
                <w:color w:val="000000" w:themeColor="text1"/>
                <w:sz w:val="24"/>
                <w:szCs w:val="24"/>
              </w:rPr>
              <w:t xml:space="preserve"> and 2.3 TPY ROG</w:t>
            </w:r>
            <w:r w:rsidR="1EA5CFC8" w:rsidRPr="09106CF7">
              <w:rPr>
                <w:rFonts w:ascii="Arial" w:hAnsi="Arial" w:cs="Arial"/>
                <w:color w:val="000000" w:themeColor="text1"/>
                <w:sz w:val="24"/>
                <w:szCs w:val="24"/>
              </w:rPr>
              <w:t xml:space="preserve">, resulting from mobile source incentive projects funded with Year 1, 2, and 3 CAPP </w:t>
            </w:r>
            <w:r w:rsidR="4B244408" w:rsidRPr="09106CF7">
              <w:rPr>
                <w:rFonts w:ascii="Arial" w:hAnsi="Arial" w:cs="Arial"/>
                <w:color w:val="000000" w:themeColor="text1"/>
                <w:sz w:val="24"/>
                <w:szCs w:val="24"/>
              </w:rPr>
              <w:t>i</w:t>
            </w:r>
            <w:r w:rsidR="1EA5CFC8" w:rsidRPr="09106CF7">
              <w:rPr>
                <w:rFonts w:ascii="Arial" w:hAnsi="Arial" w:cs="Arial"/>
                <w:color w:val="000000" w:themeColor="text1"/>
                <w:sz w:val="24"/>
                <w:szCs w:val="24"/>
              </w:rPr>
              <w:t>ncentive funds</w:t>
            </w:r>
            <w:r w:rsidRPr="09106CF7">
              <w:rPr>
                <w:rFonts w:ascii="Arial" w:hAnsi="Arial" w:cs="Arial"/>
                <w:color w:val="000000" w:themeColor="text1"/>
                <w:sz w:val="24"/>
                <w:szCs w:val="24"/>
              </w:rPr>
              <w:t xml:space="preserve">. </w:t>
            </w:r>
            <w:r w:rsidR="1EA5CFC8" w:rsidRPr="09106CF7">
              <w:rPr>
                <w:rFonts w:ascii="Arial" w:hAnsi="Arial" w:cs="Arial"/>
                <w:color w:val="000000" w:themeColor="text1"/>
                <w:sz w:val="24"/>
                <w:szCs w:val="24"/>
              </w:rPr>
              <w:t>S</w:t>
            </w:r>
            <w:r w:rsidRPr="09106CF7">
              <w:rPr>
                <w:rFonts w:ascii="Arial" w:hAnsi="Arial" w:cs="Arial"/>
                <w:color w:val="000000" w:themeColor="text1"/>
                <w:sz w:val="24"/>
                <w:szCs w:val="24"/>
              </w:rPr>
              <w:t>taff is currently working to finalize contracts and completion of projects.</w:t>
            </w:r>
            <w:r w:rsidR="276E5F89" w:rsidRPr="09106CF7">
              <w:rPr>
                <w:rFonts w:ascii="Arial" w:hAnsi="Arial" w:cs="Arial"/>
                <w:color w:val="000000" w:themeColor="text1"/>
                <w:sz w:val="24"/>
                <w:szCs w:val="24"/>
              </w:rPr>
              <w:t xml:space="preserve"> </w:t>
            </w:r>
            <w:r w:rsidR="7EF6D945" w:rsidRPr="09106CF7">
              <w:rPr>
                <w:rFonts w:ascii="Arial" w:hAnsi="Arial" w:cs="Arial"/>
                <w:color w:val="000000" w:themeColor="text1"/>
                <w:sz w:val="24"/>
                <w:szCs w:val="24"/>
              </w:rPr>
              <w:t xml:space="preserve">In the SBM community, </w:t>
            </w:r>
            <w:r w:rsidR="049D738F" w:rsidRPr="09106CF7">
              <w:rPr>
                <w:rFonts w:ascii="Arial" w:hAnsi="Arial" w:cs="Arial"/>
                <w:color w:val="000000" w:themeColor="text1"/>
                <w:sz w:val="24"/>
                <w:szCs w:val="24"/>
              </w:rPr>
              <w:t xml:space="preserve">South Coast AQMD has met </w:t>
            </w:r>
            <w:r w:rsidR="18F3A472" w:rsidRPr="09106CF7">
              <w:rPr>
                <w:rFonts w:ascii="Arial" w:hAnsi="Arial" w:cs="Arial"/>
                <w:color w:val="000000" w:themeColor="text1"/>
                <w:sz w:val="24"/>
                <w:szCs w:val="24"/>
              </w:rPr>
              <w:t>10</w:t>
            </w:r>
            <w:r w:rsidR="175E0A95" w:rsidRPr="09106CF7">
              <w:rPr>
                <w:rFonts w:ascii="Arial" w:hAnsi="Arial" w:cs="Arial"/>
                <w:color w:val="000000" w:themeColor="text1"/>
                <w:sz w:val="24"/>
                <w:szCs w:val="24"/>
              </w:rPr>
              <w:t>7</w:t>
            </w:r>
            <w:r w:rsidR="049D738F" w:rsidRPr="09106CF7">
              <w:rPr>
                <w:rFonts w:ascii="Arial" w:hAnsi="Arial" w:cs="Arial"/>
                <w:color w:val="000000" w:themeColor="text1"/>
                <w:sz w:val="24"/>
                <w:szCs w:val="24"/>
              </w:rPr>
              <w:t xml:space="preserve">% of its 2024 emission reduction goal for NOx and </w:t>
            </w:r>
            <w:r w:rsidR="18F3A472" w:rsidRPr="09106CF7">
              <w:rPr>
                <w:rFonts w:ascii="Arial" w:hAnsi="Arial" w:cs="Arial"/>
                <w:color w:val="000000" w:themeColor="text1"/>
                <w:sz w:val="24"/>
                <w:szCs w:val="24"/>
              </w:rPr>
              <w:t>1</w:t>
            </w:r>
            <w:r w:rsidR="049D738F" w:rsidRPr="09106CF7">
              <w:rPr>
                <w:rFonts w:ascii="Arial" w:hAnsi="Arial" w:cs="Arial"/>
                <w:color w:val="000000" w:themeColor="text1"/>
                <w:sz w:val="24"/>
                <w:szCs w:val="24"/>
              </w:rPr>
              <w:t>5</w:t>
            </w:r>
            <w:r w:rsidR="18F3A472" w:rsidRPr="09106CF7">
              <w:rPr>
                <w:rFonts w:ascii="Arial" w:hAnsi="Arial" w:cs="Arial"/>
                <w:color w:val="000000" w:themeColor="text1"/>
                <w:sz w:val="24"/>
                <w:szCs w:val="24"/>
              </w:rPr>
              <w:t>1</w:t>
            </w:r>
            <w:r w:rsidR="049D738F" w:rsidRPr="09106CF7">
              <w:rPr>
                <w:rFonts w:ascii="Arial" w:hAnsi="Arial" w:cs="Arial"/>
                <w:color w:val="000000" w:themeColor="text1"/>
                <w:sz w:val="24"/>
                <w:szCs w:val="24"/>
              </w:rPr>
              <w:t>%</w:t>
            </w:r>
            <w:r w:rsidR="7EF6D945" w:rsidRPr="09106CF7">
              <w:rPr>
                <w:rFonts w:ascii="Arial" w:hAnsi="Arial" w:cs="Arial"/>
                <w:color w:val="000000" w:themeColor="text1"/>
                <w:sz w:val="24"/>
                <w:szCs w:val="24"/>
              </w:rPr>
              <w:t xml:space="preserve"> of its 2024 emission reduction target</w:t>
            </w:r>
            <w:r w:rsidR="049D738F" w:rsidRPr="09106CF7">
              <w:rPr>
                <w:rFonts w:ascii="Arial" w:hAnsi="Arial" w:cs="Arial"/>
                <w:color w:val="000000" w:themeColor="text1"/>
                <w:sz w:val="24"/>
                <w:szCs w:val="24"/>
              </w:rPr>
              <w:t xml:space="preserve"> for DPM. </w:t>
            </w:r>
            <w:r w:rsidR="276E5F89" w:rsidRPr="09106CF7">
              <w:rPr>
                <w:rFonts w:ascii="Arial" w:hAnsi="Arial" w:cs="Arial"/>
                <w:color w:val="000000" w:themeColor="text1"/>
                <w:sz w:val="24"/>
                <w:szCs w:val="24"/>
              </w:rPr>
              <w:t>In addition, some progress toward overall emission reduction targets is still to be determined (see attached Section B</w:t>
            </w:r>
            <w:r w:rsidR="51ABCB4D" w:rsidRPr="09106CF7">
              <w:rPr>
                <w:rFonts w:ascii="Arial" w:hAnsi="Arial" w:cs="Arial"/>
                <w:color w:val="000000" w:themeColor="text1"/>
                <w:sz w:val="24"/>
                <w:szCs w:val="24"/>
              </w:rPr>
              <w:t xml:space="preserve"> –</w:t>
            </w:r>
            <w:r w:rsidR="1EA5CFC8" w:rsidRPr="09106CF7">
              <w:rPr>
                <w:rFonts w:ascii="Arial" w:hAnsi="Arial" w:cs="Arial"/>
                <w:color w:val="000000" w:themeColor="text1"/>
                <w:sz w:val="24"/>
                <w:szCs w:val="24"/>
              </w:rPr>
              <w:t xml:space="preserve"> </w:t>
            </w:r>
            <w:r w:rsidR="29AD65A5" w:rsidRPr="29AD65A5">
              <w:rPr>
                <w:rFonts w:ascii="Arial" w:hAnsi="Arial" w:cs="Arial"/>
                <w:color w:val="000000" w:themeColor="text1"/>
                <w:sz w:val="24"/>
                <w:szCs w:val="24"/>
              </w:rPr>
              <w:t>CARB SBM Excel Template).</w:t>
            </w:r>
          </w:p>
        </w:tc>
      </w:tr>
      <w:tr w:rsidR="00B66842" w:rsidRPr="00383B11" w14:paraId="74CC8444" w14:textId="77777777" w:rsidTr="09106CF7">
        <w:tc>
          <w:tcPr>
            <w:tcW w:w="9360" w:type="dxa"/>
            <w:tcBorders>
              <w:top w:val="single" w:sz="6" w:space="0" w:color="auto"/>
              <w:bottom w:val="nil"/>
            </w:tcBorders>
            <w:shd w:val="clear" w:color="auto" w:fill="CCFFFF"/>
          </w:tcPr>
          <w:p w14:paraId="62DA8927" w14:textId="3272D9E3"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A32303">
              <w:rPr>
                <w:rFonts w:ascii="Arial" w:hAnsi="Arial" w:cs="Arial"/>
                <w:i/>
                <w:color w:val="808080" w:themeColor="background1" w:themeShade="80"/>
                <w:sz w:val="24"/>
                <w:szCs w:val="24"/>
              </w:rPr>
              <w:t>San Bernardino, Muscoy</w:t>
            </w:r>
            <w:r w:rsidR="000C48AA" w:rsidRPr="009C019B">
              <w:rPr>
                <w:rFonts w:ascii="Arial" w:hAnsi="Arial" w:cs="Arial"/>
                <w:i/>
                <w:color w:val="808080" w:themeColor="background1" w:themeShade="80"/>
                <w:sz w:val="24"/>
                <w:szCs w:val="24"/>
              </w:rPr>
              <w:t xml:space="preserve"> P</w:t>
            </w:r>
            <w:r w:rsidR="009F0D47" w:rsidRPr="009C019B">
              <w:rPr>
                <w:rFonts w:ascii="Arial" w:hAnsi="Arial" w:cs="Arial"/>
                <w:i/>
                <w:color w:val="808080" w:themeColor="background1" w:themeShade="80"/>
                <w:sz w:val="24"/>
                <w:szCs w:val="24"/>
              </w:rPr>
              <w:t>lan</w:t>
            </w:r>
            <w:r w:rsidR="000C48AA" w:rsidRPr="009C019B">
              <w:rPr>
                <w:rFonts w:ascii="Arial" w:hAnsi="Arial" w:cs="Arial"/>
                <w:i/>
                <w:color w:val="808080" w:themeColor="background1" w:themeShade="80"/>
                <w:sz w:val="24"/>
                <w:szCs w:val="24"/>
              </w:rPr>
              <w:t xml:space="preserve">, </w:t>
            </w:r>
            <w:r w:rsidR="00356976" w:rsidRPr="009C019B">
              <w:rPr>
                <w:rFonts w:ascii="Arial" w:hAnsi="Arial" w:cs="Arial"/>
                <w:i/>
                <w:color w:val="808080" w:themeColor="background1" w:themeShade="80"/>
                <w:sz w:val="24"/>
                <w:szCs w:val="24"/>
              </w:rPr>
              <w:t>Chapter 5g</w:t>
            </w:r>
            <w:r w:rsidR="000C48AA" w:rsidRPr="009C019B">
              <w:rPr>
                <w:rFonts w:ascii="Arial" w:hAnsi="Arial" w:cs="Arial"/>
                <w:i/>
                <w:color w:val="808080" w:themeColor="background1" w:themeShade="80"/>
                <w:sz w:val="24"/>
                <w:szCs w:val="24"/>
              </w:rPr>
              <w:t>]</w:t>
            </w:r>
          </w:p>
        </w:tc>
      </w:tr>
      <w:tr w:rsidR="00B66842" w:rsidRPr="00383B11" w14:paraId="51917266" w14:textId="77777777" w:rsidTr="09106CF7">
        <w:trPr>
          <w:trHeight w:val="1152"/>
        </w:trPr>
        <w:tc>
          <w:tcPr>
            <w:tcW w:w="9360" w:type="dxa"/>
            <w:tcBorders>
              <w:top w:val="nil"/>
              <w:bottom w:val="single" w:sz="6" w:space="0" w:color="auto"/>
            </w:tcBorders>
            <w:shd w:val="clear" w:color="auto" w:fill="F2F2F2" w:themeFill="background1" w:themeFillShade="F2"/>
          </w:tcPr>
          <w:p w14:paraId="64FB2281" w14:textId="0FF7C206" w:rsidR="00B66842" w:rsidRPr="00383B11" w:rsidRDefault="00B66842"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achieving proximity-based goals]</w:t>
            </w:r>
          </w:p>
          <w:p w14:paraId="1167AE2B" w14:textId="60F9761B" w:rsidR="00B66842" w:rsidRPr="00383B11" w:rsidRDefault="00CA2434" w:rsidP="002848A3">
            <w:pPr>
              <w:spacing w:before="120"/>
              <w:ind w:left="690"/>
              <w:rPr>
                <w:rFonts w:ascii="Arial" w:hAnsi="Arial" w:cs="Arial"/>
                <w:color w:val="000000" w:themeColor="text1"/>
                <w:sz w:val="24"/>
                <w:szCs w:val="24"/>
              </w:rPr>
            </w:pPr>
            <w:r w:rsidRPr="00630111">
              <w:rPr>
                <w:rFonts w:ascii="Arial" w:hAnsi="Arial" w:cs="Arial"/>
                <w:color w:val="000000" w:themeColor="text1"/>
                <w:sz w:val="24"/>
                <w:szCs w:val="24"/>
              </w:rPr>
              <w:t xml:space="preserve">The various actions related to achieving proximity-based goals requires ongoing coordination throughout the term of the plan. For example, staff worked with the CSC to establish criteria to develop a prioritized list of schools to receive air filtration systems as funding becomes available. </w:t>
            </w:r>
            <w:r>
              <w:rPr>
                <w:rFonts w:ascii="Arial" w:hAnsi="Arial" w:cs="Arial"/>
                <w:color w:val="000000" w:themeColor="text1"/>
                <w:sz w:val="24"/>
                <w:szCs w:val="24"/>
              </w:rPr>
              <w:t xml:space="preserve">Staff has conducted a </w:t>
            </w:r>
            <w:r w:rsidR="134A5BDF" w:rsidRPr="29AD65A5">
              <w:rPr>
                <w:rFonts w:ascii="Arial" w:hAnsi="Arial" w:cs="Arial"/>
                <w:color w:val="000000" w:themeColor="text1"/>
                <w:sz w:val="24"/>
                <w:szCs w:val="24"/>
              </w:rPr>
              <w:t>c</w:t>
            </w:r>
            <w:r>
              <w:rPr>
                <w:rFonts w:ascii="Arial" w:hAnsi="Arial" w:cs="Arial"/>
                <w:color w:val="000000" w:themeColor="text1"/>
                <w:sz w:val="24"/>
                <w:szCs w:val="24"/>
              </w:rPr>
              <w:t xml:space="preserve">riteria for </w:t>
            </w:r>
            <w:r w:rsidR="32D21958" w:rsidRPr="29AD65A5">
              <w:rPr>
                <w:rFonts w:ascii="Arial" w:hAnsi="Arial" w:cs="Arial"/>
                <w:color w:val="000000" w:themeColor="text1"/>
                <w:sz w:val="24"/>
                <w:szCs w:val="24"/>
              </w:rPr>
              <w:t>a</w:t>
            </w:r>
            <w:r w:rsidR="43ABDC4D" w:rsidRPr="29AD65A5">
              <w:rPr>
                <w:rFonts w:ascii="Arial" w:hAnsi="Arial" w:cs="Arial"/>
                <w:color w:val="000000" w:themeColor="text1"/>
                <w:sz w:val="24"/>
                <w:szCs w:val="24"/>
              </w:rPr>
              <w:t xml:space="preserve">ir </w:t>
            </w:r>
            <w:r w:rsidR="676742E8" w:rsidRPr="29AD65A5">
              <w:rPr>
                <w:rFonts w:ascii="Arial" w:hAnsi="Arial" w:cs="Arial"/>
                <w:color w:val="000000" w:themeColor="text1"/>
                <w:sz w:val="24"/>
                <w:szCs w:val="24"/>
              </w:rPr>
              <w:t>f</w:t>
            </w:r>
            <w:r w:rsidR="43ABDC4D" w:rsidRPr="29AD65A5">
              <w:rPr>
                <w:rFonts w:ascii="Arial" w:hAnsi="Arial" w:cs="Arial"/>
                <w:color w:val="000000" w:themeColor="text1"/>
                <w:sz w:val="24"/>
                <w:szCs w:val="24"/>
              </w:rPr>
              <w:t xml:space="preserve">iltration </w:t>
            </w:r>
            <w:r w:rsidR="08270B81" w:rsidRPr="29AD65A5">
              <w:rPr>
                <w:rFonts w:ascii="Arial" w:hAnsi="Arial" w:cs="Arial"/>
                <w:color w:val="000000" w:themeColor="text1"/>
                <w:sz w:val="24"/>
                <w:szCs w:val="24"/>
              </w:rPr>
              <w:t>s</w:t>
            </w:r>
            <w:r w:rsidR="43ABDC4D" w:rsidRPr="29AD65A5">
              <w:rPr>
                <w:rFonts w:ascii="Arial" w:hAnsi="Arial" w:cs="Arial"/>
                <w:color w:val="000000" w:themeColor="text1"/>
                <w:sz w:val="24"/>
                <w:szCs w:val="24"/>
              </w:rPr>
              <w:t xml:space="preserve">ystems </w:t>
            </w:r>
            <w:r w:rsidR="229278E6" w:rsidRPr="29AD65A5">
              <w:rPr>
                <w:rFonts w:ascii="Arial" w:hAnsi="Arial" w:cs="Arial"/>
                <w:color w:val="000000" w:themeColor="text1"/>
                <w:sz w:val="24"/>
                <w:szCs w:val="24"/>
              </w:rPr>
              <w:t>a</w:t>
            </w:r>
            <w:r>
              <w:rPr>
                <w:rFonts w:ascii="Arial" w:hAnsi="Arial" w:cs="Arial"/>
                <w:color w:val="000000" w:themeColor="text1"/>
                <w:sz w:val="24"/>
                <w:szCs w:val="24"/>
              </w:rPr>
              <w:t xml:space="preserve">ctivity and used CSC input provided from worksheets to establish criteria to generate a prioritized list of schools for installation of air filtration systems. Staff then requested </w:t>
            </w:r>
            <w:r w:rsidR="2B18C595" w:rsidRPr="29AD65A5">
              <w:rPr>
                <w:rFonts w:ascii="Arial" w:hAnsi="Arial" w:cs="Arial"/>
                <w:color w:val="000000" w:themeColor="text1"/>
                <w:sz w:val="24"/>
                <w:szCs w:val="24"/>
              </w:rPr>
              <w:t xml:space="preserve">and received </w:t>
            </w:r>
            <w:r w:rsidR="43ABDC4D" w:rsidRPr="29AD65A5">
              <w:rPr>
                <w:rFonts w:ascii="Arial" w:hAnsi="Arial" w:cs="Arial"/>
                <w:color w:val="000000" w:themeColor="text1"/>
                <w:sz w:val="24"/>
                <w:szCs w:val="24"/>
              </w:rPr>
              <w:t>CAPP</w:t>
            </w:r>
            <w:r w:rsidR="450B2731" w:rsidRPr="29AD65A5">
              <w:rPr>
                <w:rFonts w:ascii="Arial" w:hAnsi="Arial" w:cs="Arial"/>
                <w:color w:val="000000" w:themeColor="text1"/>
                <w:sz w:val="24"/>
                <w:szCs w:val="24"/>
              </w:rPr>
              <w:t xml:space="preserve"> incentive</w:t>
            </w:r>
            <w:r>
              <w:rPr>
                <w:rFonts w:ascii="Arial" w:hAnsi="Arial" w:cs="Arial"/>
                <w:color w:val="000000" w:themeColor="text1"/>
                <w:sz w:val="24"/>
                <w:szCs w:val="24"/>
              </w:rPr>
              <w:t xml:space="preserve"> funds from CARB to begin installation efforts at the first 10 schools on the prioritized list. SBM also has three schools in South Coast AQMD’s Why Healthy Air Matters (WHAM) program.</w:t>
            </w:r>
            <w:r w:rsidR="00C907B5">
              <w:rPr>
                <w:rFonts w:ascii="Arial" w:hAnsi="Arial" w:cs="Arial"/>
                <w:color w:val="000000" w:themeColor="text1"/>
                <w:sz w:val="24"/>
                <w:szCs w:val="24"/>
              </w:rPr>
              <w:t xml:space="preserve"> </w:t>
            </w:r>
            <w:r w:rsidR="00171B4D">
              <w:rPr>
                <w:rFonts w:ascii="Arial" w:hAnsi="Arial" w:cs="Arial"/>
                <w:color w:val="000000" w:themeColor="text1"/>
                <w:sz w:val="24"/>
                <w:szCs w:val="24"/>
              </w:rPr>
              <w:t xml:space="preserve">Additional efforts to achieve proximity-based goals include </w:t>
            </w:r>
            <w:r w:rsidR="00E36A2C">
              <w:rPr>
                <w:rFonts w:ascii="Arial" w:hAnsi="Arial" w:cs="Arial"/>
                <w:color w:val="000000" w:themeColor="text1"/>
                <w:sz w:val="24"/>
                <w:szCs w:val="24"/>
              </w:rPr>
              <w:t>meetings</w:t>
            </w:r>
            <w:r w:rsidR="00171B4D">
              <w:rPr>
                <w:rFonts w:ascii="Arial" w:hAnsi="Arial" w:cs="Arial"/>
                <w:color w:val="000000" w:themeColor="text1"/>
                <w:sz w:val="24"/>
                <w:szCs w:val="24"/>
              </w:rPr>
              <w:t xml:space="preserve"> with the City of San Bernardino </w:t>
            </w:r>
            <w:r w:rsidR="00E36A2C">
              <w:rPr>
                <w:rFonts w:ascii="Arial" w:hAnsi="Arial" w:cs="Arial"/>
                <w:color w:val="000000" w:themeColor="text1"/>
                <w:sz w:val="24"/>
                <w:szCs w:val="24"/>
              </w:rPr>
              <w:t>to begin discussions</w:t>
            </w:r>
            <w:r w:rsidR="00B55A21">
              <w:rPr>
                <w:rFonts w:ascii="Arial" w:hAnsi="Arial" w:cs="Arial"/>
                <w:color w:val="000000" w:themeColor="text1"/>
                <w:sz w:val="24"/>
                <w:szCs w:val="24"/>
              </w:rPr>
              <w:t xml:space="preserve"> to identify and establish truck routes</w:t>
            </w:r>
            <w:r w:rsidR="006B0BCB">
              <w:rPr>
                <w:rFonts w:ascii="Arial" w:hAnsi="Arial" w:cs="Arial"/>
                <w:color w:val="000000" w:themeColor="text1"/>
                <w:sz w:val="24"/>
                <w:szCs w:val="24"/>
              </w:rPr>
              <w:t>, the allocation of an additional $3 million to school air filtration systems</w:t>
            </w:r>
            <w:r w:rsidR="00111129">
              <w:rPr>
                <w:rFonts w:ascii="Arial" w:hAnsi="Arial" w:cs="Arial"/>
                <w:color w:val="000000" w:themeColor="text1"/>
                <w:sz w:val="24"/>
                <w:szCs w:val="24"/>
              </w:rPr>
              <w:t xml:space="preserve">, and </w:t>
            </w:r>
            <w:r w:rsidR="00FA200A">
              <w:rPr>
                <w:rFonts w:ascii="Arial" w:hAnsi="Arial" w:cs="Arial"/>
                <w:color w:val="000000" w:themeColor="text1"/>
                <w:sz w:val="24"/>
                <w:szCs w:val="24"/>
              </w:rPr>
              <w:t>outreach</w:t>
            </w:r>
            <w:r w:rsidR="0237AB6F" w:rsidRPr="5A02E4EA">
              <w:rPr>
                <w:rFonts w:ascii="Arial" w:hAnsi="Arial" w:cs="Arial"/>
                <w:color w:val="000000" w:themeColor="text1"/>
                <w:sz w:val="24"/>
                <w:szCs w:val="24"/>
              </w:rPr>
              <w:t xml:space="preserve"> to provide </w:t>
            </w:r>
            <w:r w:rsidR="0237AB6F" w:rsidRPr="70666B07">
              <w:rPr>
                <w:rFonts w:ascii="Arial" w:hAnsi="Arial" w:cs="Arial"/>
                <w:color w:val="000000" w:themeColor="text1"/>
                <w:sz w:val="24"/>
                <w:szCs w:val="24"/>
              </w:rPr>
              <w:t xml:space="preserve">information on exposure </w:t>
            </w:r>
            <w:r w:rsidR="0237AB6F" w:rsidRPr="41A5D3C7">
              <w:rPr>
                <w:rFonts w:ascii="Arial" w:hAnsi="Arial" w:cs="Arial"/>
                <w:color w:val="000000" w:themeColor="text1"/>
                <w:sz w:val="24"/>
                <w:szCs w:val="24"/>
              </w:rPr>
              <w:t>reduction</w:t>
            </w:r>
            <w:r w:rsidR="008C5626">
              <w:rPr>
                <w:rFonts w:ascii="Arial" w:hAnsi="Arial" w:cs="Arial"/>
                <w:color w:val="000000" w:themeColor="text1"/>
                <w:sz w:val="24"/>
                <w:szCs w:val="24"/>
              </w:rPr>
              <w:t>.</w:t>
            </w:r>
          </w:p>
        </w:tc>
      </w:tr>
      <w:tr w:rsidR="006970E6" w:rsidRPr="00383B11" w14:paraId="40AE7443" w14:textId="77777777" w:rsidTr="09106CF7">
        <w:tc>
          <w:tcPr>
            <w:tcW w:w="9360" w:type="dxa"/>
            <w:tcBorders>
              <w:top w:val="single" w:sz="6" w:space="0" w:color="auto"/>
              <w:bottom w:val="nil"/>
            </w:tcBorders>
            <w:shd w:val="clear" w:color="auto" w:fill="CCFFFF"/>
          </w:tcPr>
          <w:p w14:paraId="5F184225" w14:textId="66F97B65"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A32303">
              <w:rPr>
                <w:rFonts w:ascii="Arial" w:hAnsi="Arial" w:cs="Arial"/>
                <w:i/>
                <w:color w:val="808080" w:themeColor="background1" w:themeShade="80"/>
                <w:sz w:val="24"/>
                <w:szCs w:val="24"/>
              </w:rPr>
              <w:t>San Bernardino, Muscoy</w:t>
            </w:r>
            <w:r w:rsidRPr="006970E6">
              <w:rPr>
                <w:rFonts w:ascii="Arial" w:hAnsi="Arial" w:cs="Arial"/>
                <w:i/>
                <w:color w:val="808080" w:themeColor="background1" w:themeShade="80"/>
                <w:sz w:val="24"/>
                <w:szCs w:val="24"/>
              </w:rPr>
              <w:t xml:space="preserve"> Plan, Chapter 5]</w:t>
            </w:r>
          </w:p>
        </w:tc>
      </w:tr>
      <w:tr w:rsidR="006970E6" w:rsidRPr="00383B11" w14:paraId="57D510DB" w14:textId="77777777" w:rsidTr="09106CF7">
        <w:trPr>
          <w:trHeight w:val="675"/>
        </w:trPr>
        <w:tc>
          <w:tcPr>
            <w:tcW w:w="9360" w:type="dxa"/>
            <w:tcBorders>
              <w:top w:val="nil"/>
            </w:tcBorders>
            <w:shd w:val="clear" w:color="auto" w:fill="F2F2F2" w:themeFill="background1" w:themeFillShade="F2"/>
          </w:tcPr>
          <w:p w14:paraId="7FAEFA9D" w14:textId="583D3FBA" w:rsidR="006970E6" w:rsidRPr="00383B11" w:rsidRDefault="006970E6"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[Provide an update on compliance goals here]</w:t>
            </w:r>
          </w:p>
          <w:p w14:paraId="76D155CA" w14:textId="5B400E32" w:rsidR="00D848A3" w:rsidRPr="00517299" w:rsidRDefault="00B04680" w:rsidP="00C3637E">
            <w:pPr>
              <w:spacing w:before="120"/>
              <w:ind w:left="720"/>
              <w:rPr>
                <w:rFonts w:ascii="Arial" w:hAnsi="Arial" w:cs="Arial"/>
                <w:color w:val="000000" w:themeColor="text1"/>
                <w:sz w:val="24"/>
                <w:szCs w:val="24"/>
              </w:rPr>
            </w:pPr>
            <w:r w:rsidRPr="00517299">
              <w:rPr>
                <w:rFonts w:ascii="Arial" w:hAnsi="Arial" w:cs="Arial"/>
                <w:sz w:val="24"/>
                <w:szCs w:val="24"/>
              </w:rPr>
              <w:t>See</w:t>
            </w:r>
            <w:r w:rsidR="00D848A3" w:rsidRPr="00517299">
              <w:rPr>
                <w:rFonts w:ascii="Arial" w:hAnsi="Arial" w:cs="Arial"/>
                <w:sz w:val="24"/>
                <w:szCs w:val="24"/>
              </w:rPr>
              <w:t xml:space="preserve"> </w:t>
            </w:r>
            <w:r w:rsidR="0010507A" w:rsidRPr="00517299">
              <w:rPr>
                <w:rFonts w:ascii="Arial" w:hAnsi="Arial" w:cs="Arial"/>
                <w:sz w:val="24"/>
                <w:szCs w:val="24"/>
              </w:rPr>
              <w:t>Section</w:t>
            </w:r>
            <w:r w:rsidR="00D848A3" w:rsidRPr="00517299">
              <w:rPr>
                <w:rFonts w:ascii="Arial" w:hAnsi="Arial" w:cs="Arial"/>
                <w:sz w:val="24"/>
                <w:szCs w:val="24"/>
              </w:rPr>
              <w:t xml:space="preserve"> B</w:t>
            </w:r>
            <w:r w:rsidR="00CA2434" w:rsidRPr="00517299">
              <w:rPr>
                <w:rFonts w:ascii="Arial" w:hAnsi="Arial" w:cs="Arial"/>
                <w:sz w:val="24"/>
                <w:szCs w:val="24"/>
              </w:rPr>
              <w:t xml:space="preserve"> (</w:t>
            </w:r>
            <w:r w:rsidR="29AD65A5" w:rsidRPr="00517299">
              <w:rPr>
                <w:rFonts w:ascii="Arial" w:hAnsi="Arial" w:cs="Arial"/>
                <w:sz w:val="24"/>
                <w:szCs w:val="24"/>
              </w:rPr>
              <w:t>CARB SBM Excel Template</w:t>
            </w:r>
            <w:r w:rsidR="002272B2" w:rsidRPr="00517299">
              <w:rPr>
                <w:rFonts w:ascii="Arial" w:hAnsi="Arial" w:cs="Arial"/>
                <w:sz w:val="24"/>
                <w:szCs w:val="24"/>
              </w:rPr>
              <w:t xml:space="preserve"> attached</w:t>
            </w:r>
            <w:r w:rsidR="00CA2434" w:rsidRPr="00517299">
              <w:rPr>
                <w:rFonts w:ascii="Arial" w:hAnsi="Arial" w:cs="Arial"/>
                <w:sz w:val="24"/>
                <w:szCs w:val="24"/>
              </w:rPr>
              <w:t>)</w:t>
            </w:r>
            <w:r w:rsidRPr="00517299">
              <w:rPr>
                <w:rFonts w:ascii="Arial" w:hAnsi="Arial" w:cs="Arial"/>
                <w:sz w:val="24"/>
                <w:szCs w:val="24"/>
              </w:rPr>
              <w:t xml:space="preserve"> for details about the progress toward compliance goals and improvements.</w:t>
            </w:r>
            <w:r w:rsidR="00D848A3" w:rsidRPr="00517299">
              <w:rPr>
                <w:rFonts w:ascii="Arial" w:hAnsi="Arial" w:cs="Arial"/>
                <w:sz w:val="24"/>
                <w:szCs w:val="24"/>
              </w:rPr>
              <w:t xml:space="preserve"> For all CERP actions, OCE has made progress in conducting field activities and in taking enforcement action, as appropriate. </w:t>
            </w:r>
            <w:r w:rsidR="0010507A" w:rsidRPr="00517299">
              <w:rPr>
                <w:rFonts w:ascii="Arial" w:hAnsi="Arial" w:cs="Arial"/>
                <w:sz w:val="24"/>
                <w:szCs w:val="24"/>
              </w:rPr>
              <w:t>Section</w:t>
            </w:r>
            <w:r w:rsidR="00D848A3" w:rsidRPr="00517299">
              <w:rPr>
                <w:rFonts w:ascii="Arial" w:hAnsi="Arial" w:cs="Arial"/>
                <w:sz w:val="24"/>
                <w:szCs w:val="24"/>
              </w:rPr>
              <w:t xml:space="preserve"> B </w:t>
            </w:r>
            <w:r w:rsidR="00B52D3C" w:rsidRPr="00517299">
              <w:rPr>
                <w:rFonts w:ascii="Arial" w:hAnsi="Arial" w:cs="Arial"/>
                <w:sz w:val="24"/>
                <w:szCs w:val="24"/>
              </w:rPr>
              <w:t>provides</w:t>
            </w:r>
            <w:r w:rsidR="00D848A3" w:rsidRPr="00517299">
              <w:rPr>
                <w:rFonts w:ascii="Arial" w:hAnsi="Arial" w:cs="Arial"/>
                <w:sz w:val="24"/>
                <w:szCs w:val="24"/>
              </w:rPr>
              <w:t xml:space="preserve"> details</w:t>
            </w:r>
            <w:r w:rsidR="00B52D3C" w:rsidRPr="00517299">
              <w:rPr>
                <w:rFonts w:ascii="Arial" w:hAnsi="Arial" w:cs="Arial"/>
                <w:sz w:val="24"/>
                <w:szCs w:val="24"/>
              </w:rPr>
              <w:t xml:space="preserve"> on</w:t>
            </w:r>
            <w:r w:rsidR="00D848A3" w:rsidRPr="00517299">
              <w:rPr>
                <w:rFonts w:ascii="Arial" w:hAnsi="Arial" w:cs="Arial"/>
                <w:sz w:val="24"/>
                <w:szCs w:val="24"/>
              </w:rPr>
              <w:t xml:space="preserve"> various key compliance statistics relating to the goals identified in the CERP. </w:t>
            </w:r>
            <w:r w:rsidR="004D1EC8" w:rsidRPr="00517299">
              <w:rPr>
                <w:rFonts w:ascii="Arial" w:hAnsi="Arial" w:cs="Arial"/>
                <w:iCs/>
                <w:sz w:val="24"/>
                <w:szCs w:val="24"/>
              </w:rPr>
              <w:t>Additional refinements to enforcement efforts and commitments</w:t>
            </w:r>
            <w:r w:rsidR="004D1EC8" w:rsidRPr="00517299">
              <w:rPr>
                <w:rFonts w:ascii="Arial" w:hAnsi="Arial" w:cs="Arial"/>
                <w:sz w:val="24"/>
                <w:szCs w:val="24"/>
              </w:rPr>
              <w:t xml:space="preserve"> </w:t>
            </w:r>
            <w:r w:rsidR="38012B03" w:rsidRPr="00517299">
              <w:rPr>
                <w:rFonts w:ascii="Arial" w:eastAsia="Arial" w:hAnsi="Arial" w:cs="Arial"/>
                <w:sz w:val="24"/>
                <w:szCs w:val="24"/>
              </w:rPr>
              <w:t xml:space="preserve">will continue to be assessed </w:t>
            </w:r>
            <w:r w:rsidR="004D1EC8" w:rsidRPr="00517299">
              <w:rPr>
                <w:rFonts w:ascii="Arial" w:hAnsi="Arial" w:cs="Arial"/>
                <w:iCs/>
                <w:sz w:val="24"/>
                <w:szCs w:val="24"/>
              </w:rPr>
              <w:t>may include increasing the number of compliance report backs regarding regular compliance-related activities, such as</w:t>
            </w:r>
            <w:r w:rsidR="004D1EC8" w:rsidRPr="00517299" w:rsidDel="004D1EC8">
              <w:rPr>
                <w:rFonts w:ascii="Arial" w:hAnsi="Arial" w:cs="Arial"/>
                <w:sz w:val="24"/>
                <w:szCs w:val="24"/>
              </w:rPr>
              <w:t xml:space="preserve"> </w:t>
            </w:r>
            <w:r w:rsidR="00D848A3" w:rsidRPr="00517299">
              <w:rPr>
                <w:rFonts w:ascii="Arial" w:hAnsi="Arial" w:cs="Arial"/>
                <w:sz w:val="24"/>
                <w:szCs w:val="24"/>
              </w:rPr>
              <w:t>complaint response, evaluating and addressing notifications (e.g., equipment breakdowns), facility inspections, surveillance operations, and various other daily functions carried out by OCE staff.</w:t>
            </w:r>
          </w:p>
        </w:tc>
      </w:tr>
      <w:tr w:rsidR="00B66842" w:rsidRPr="00383B11" w14:paraId="59A85A79" w14:textId="77777777" w:rsidTr="09106CF7">
        <w:tc>
          <w:tcPr>
            <w:tcW w:w="9360" w:type="dxa"/>
            <w:tcBorders>
              <w:top w:val="single" w:sz="6" w:space="0" w:color="auto"/>
              <w:bottom w:val="nil"/>
            </w:tcBorders>
            <w:shd w:val="clear" w:color="auto" w:fill="CCFFFF"/>
          </w:tcPr>
          <w:p w14:paraId="35D579A4" w14:textId="63A6D6AE" w:rsidR="00B66842" w:rsidRPr="00383B11" w:rsidRDefault="002F1469" w:rsidP="00BA05A7">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Incentives Investments - </w:t>
            </w:r>
            <w:r w:rsidR="00924302" w:rsidRPr="00383B11">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001964C1" w:rsidRPr="00383B11">
              <w:rPr>
                <w:rFonts w:ascii="Arial" w:hAnsi="Arial" w:cs="Arial"/>
                <w:color w:val="000000" w:themeColor="text1"/>
                <w:sz w:val="24"/>
                <w:szCs w:val="24"/>
              </w:rPr>
              <w:t>.</w:t>
            </w:r>
          </w:p>
        </w:tc>
      </w:tr>
      <w:tr w:rsidR="00B66842" w:rsidRPr="00383B11" w14:paraId="67F28A32" w14:textId="77777777" w:rsidTr="09106CF7">
        <w:trPr>
          <w:trHeight w:val="1152"/>
        </w:trPr>
        <w:tc>
          <w:tcPr>
            <w:tcW w:w="9360" w:type="dxa"/>
            <w:tcBorders>
              <w:top w:val="nil"/>
            </w:tcBorders>
            <w:shd w:val="clear" w:color="auto" w:fill="F2F2F2" w:themeFill="background1" w:themeFillShade="F2"/>
          </w:tcPr>
          <w:p w14:paraId="2AA3C241" w14:textId="17EC5424" w:rsidR="00B66842" w:rsidRPr="00383B11" w:rsidRDefault="00B66842" w:rsidP="001F0F0B">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2F1469" w:rsidRPr="00383B11">
              <w:rPr>
                <w:rFonts w:ascii="Arial" w:hAnsi="Arial" w:cs="Arial"/>
                <w:i/>
                <w:color w:val="808080" w:themeColor="background1" w:themeShade="80"/>
                <w:sz w:val="24"/>
                <w:szCs w:val="24"/>
              </w:rPr>
              <w:t>Summariz</w:t>
            </w:r>
            <w:r w:rsidRPr="00383B11">
              <w:rPr>
                <w:rFonts w:ascii="Arial" w:hAnsi="Arial" w:cs="Arial"/>
                <w:i/>
                <w:color w:val="808080" w:themeColor="background1" w:themeShade="80"/>
                <w:sz w:val="24"/>
                <w:szCs w:val="24"/>
              </w:rPr>
              <w:t xml:space="preserve">e </w:t>
            </w:r>
            <w:r w:rsidR="002F1469" w:rsidRPr="00383B11">
              <w:rPr>
                <w:rFonts w:ascii="Arial" w:hAnsi="Arial" w:cs="Arial"/>
                <w:i/>
                <w:color w:val="808080" w:themeColor="background1" w:themeShade="80"/>
                <w:sz w:val="24"/>
                <w:szCs w:val="24"/>
              </w:rPr>
              <w:t>total incentives invest</w:t>
            </w:r>
            <w:r w:rsidRPr="00383B11">
              <w:rPr>
                <w:rFonts w:ascii="Arial" w:hAnsi="Arial" w:cs="Arial"/>
                <w:i/>
                <w:color w:val="808080" w:themeColor="background1" w:themeShade="80"/>
                <w:sz w:val="24"/>
                <w:szCs w:val="24"/>
              </w:rPr>
              <w:t>ment</w:t>
            </w:r>
            <w:r w:rsidR="002F1469" w:rsidRPr="00383B11">
              <w:rPr>
                <w:rFonts w:ascii="Arial" w:hAnsi="Arial" w:cs="Arial"/>
                <w:i/>
                <w:color w:val="808080" w:themeColor="background1" w:themeShade="80"/>
                <w:sz w:val="24"/>
                <w:szCs w:val="24"/>
              </w:rPr>
              <w:t>s and associated emission reductions in the community</w:t>
            </w:r>
            <w:r w:rsidR="00BA05A7">
              <w:rPr>
                <w:rFonts w:ascii="Arial" w:hAnsi="Arial" w:cs="Arial"/>
                <w:i/>
                <w:color w:val="808080" w:themeColor="background1" w:themeShade="80"/>
                <w:sz w:val="24"/>
                <w:szCs w:val="24"/>
              </w:rPr>
              <w:t>, in coordination with CARB staff</w:t>
            </w:r>
            <w:r w:rsidRPr="00383B11">
              <w:rPr>
                <w:rFonts w:ascii="Arial" w:hAnsi="Arial" w:cs="Arial"/>
                <w:i/>
                <w:color w:val="808080" w:themeColor="background1" w:themeShade="80"/>
                <w:sz w:val="24"/>
                <w:szCs w:val="24"/>
              </w:rPr>
              <w:t>]</w:t>
            </w:r>
          </w:p>
          <w:p w14:paraId="675FF979" w14:textId="1BD9230D" w:rsidR="00B846B9" w:rsidRPr="00383B11" w:rsidRDefault="5B5447C9" w:rsidP="00C3637E">
            <w:pPr>
              <w:keepNext/>
              <w:spacing w:before="120"/>
              <w:ind w:left="720" w:right="540"/>
              <w:jc w:val="both"/>
              <w:rPr>
                <w:rFonts w:ascii="Arial" w:hAnsi="Arial" w:cs="Arial"/>
                <w:color w:val="000000" w:themeColor="text1"/>
                <w:sz w:val="24"/>
                <w:szCs w:val="24"/>
              </w:rPr>
            </w:pPr>
            <w:r w:rsidRPr="09106CF7">
              <w:rPr>
                <w:rFonts w:ascii="Arial" w:hAnsi="Arial" w:cs="Arial"/>
                <w:color w:val="000000" w:themeColor="text1"/>
                <w:sz w:val="24"/>
                <w:szCs w:val="24"/>
              </w:rPr>
              <w:t>To date, the total investment in incentives for SBM is approximately $</w:t>
            </w:r>
            <w:r w:rsidR="73DFFD44" w:rsidRPr="09106CF7">
              <w:rPr>
                <w:rFonts w:ascii="Arial" w:hAnsi="Arial" w:cs="Arial"/>
                <w:color w:val="000000" w:themeColor="text1"/>
                <w:sz w:val="24"/>
                <w:szCs w:val="24"/>
              </w:rPr>
              <w:t>10</w:t>
            </w:r>
            <w:r w:rsidRPr="09106CF7">
              <w:rPr>
                <w:rFonts w:ascii="Arial" w:hAnsi="Arial" w:cs="Arial"/>
                <w:color w:val="000000" w:themeColor="text1"/>
                <w:sz w:val="24"/>
                <w:szCs w:val="24"/>
              </w:rPr>
              <w:t xml:space="preserve">M, resulting in </w:t>
            </w:r>
            <w:r w:rsidR="73DFFD44" w:rsidRPr="09106CF7">
              <w:rPr>
                <w:rFonts w:ascii="Arial" w:hAnsi="Arial" w:cs="Arial"/>
                <w:color w:val="000000" w:themeColor="text1"/>
                <w:sz w:val="24"/>
                <w:szCs w:val="24"/>
              </w:rPr>
              <w:t>80</w:t>
            </w:r>
            <w:r w:rsidRPr="09106CF7">
              <w:rPr>
                <w:rFonts w:ascii="Arial" w:hAnsi="Arial" w:cs="Arial"/>
                <w:color w:val="000000" w:themeColor="text1"/>
                <w:sz w:val="24"/>
                <w:szCs w:val="24"/>
              </w:rPr>
              <w:t xml:space="preserve"> TPY NOx, 1.3 TPY </w:t>
            </w:r>
            <w:r w:rsidR="3A5A3D6F" w:rsidRPr="09106CF7">
              <w:rPr>
                <w:rFonts w:ascii="Arial" w:hAnsi="Arial" w:cs="Arial"/>
                <w:color w:val="000000" w:themeColor="text1"/>
                <w:sz w:val="24"/>
                <w:szCs w:val="24"/>
              </w:rPr>
              <w:t>D</w:t>
            </w:r>
            <w:r w:rsidRPr="09106CF7">
              <w:rPr>
                <w:rFonts w:ascii="Arial" w:hAnsi="Arial" w:cs="Arial"/>
                <w:color w:val="000000" w:themeColor="text1"/>
                <w:sz w:val="24"/>
                <w:szCs w:val="24"/>
              </w:rPr>
              <w:t>PM and 2.3 TPY ROG in emission reduction benefits to the community. Additional emission reductions may further benefit the community pending implementation of subsequent incentive programs</w:t>
            </w:r>
            <w:r w:rsidR="73DFFD44" w:rsidRPr="09106CF7">
              <w:rPr>
                <w:rFonts w:ascii="Arial" w:hAnsi="Arial" w:cs="Arial"/>
                <w:color w:val="000000" w:themeColor="text1"/>
                <w:sz w:val="24"/>
                <w:szCs w:val="24"/>
              </w:rPr>
              <w:t xml:space="preserve">, including Year 3 CAPP </w:t>
            </w:r>
            <w:r w:rsidR="33106FF0" w:rsidRPr="449FC71F">
              <w:rPr>
                <w:rFonts w:ascii="Arial" w:hAnsi="Arial" w:cs="Arial"/>
                <w:color w:val="000000" w:themeColor="text1"/>
                <w:sz w:val="24"/>
                <w:szCs w:val="24"/>
              </w:rPr>
              <w:t xml:space="preserve">incentive </w:t>
            </w:r>
            <w:r w:rsidR="73DFFD44" w:rsidRPr="09106CF7">
              <w:rPr>
                <w:rFonts w:ascii="Arial" w:hAnsi="Arial" w:cs="Arial"/>
                <w:color w:val="000000" w:themeColor="text1"/>
                <w:sz w:val="24"/>
                <w:szCs w:val="24"/>
              </w:rPr>
              <w:t>funds for community-identified projects</w:t>
            </w:r>
            <w:r w:rsidRPr="09106CF7">
              <w:rPr>
                <w:rFonts w:ascii="Arial" w:hAnsi="Arial" w:cs="Arial"/>
                <w:color w:val="000000" w:themeColor="text1"/>
                <w:sz w:val="24"/>
                <w:szCs w:val="24"/>
              </w:rPr>
              <w:t>.</w:t>
            </w: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00342276">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00AB3656">
        <w:trPr>
          <w:trHeight w:val="1152"/>
        </w:trPr>
        <w:tc>
          <w:tcPr>
            <w:tcW w:w="9360" w:type="dxa"/>
            <w:shd w:val="clear" w:color="auto" w:fill="F2F2F2" w:themeFill="background1" w:themeFillShade="F2"/>
          </w:tcPr>
          <w:p w14:paraId="3E93D51A" w14:textId="621AC6B6" w:rsidR="00342276" w:rsidRPr="00383B11" w:rsidRDefault="00342276"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14:paraId="48630E00" w14:textId="77777777" w:rsidR="00342276" w:rsidRPr="00383B11" w:rsidRDefault="00342276" w:rsidP="00AB3656">
            <w:pPr>
              <w:spacing w:before="120"/>
              <w:ind w:left="720"/>
              <w:rPr>
                <w:rFonts w:ascii="Arial" w:hAnsi="Arial" w:cs="Arial"/>
                <w:color w:val="000000" w:themeColor="text1"/>
                <w:sz w:val="24"/>
                <w:szCs w:val="24"/>
              </w:rPr>
            </w:pPr>
          </w:p>
        </w:tc>
      </w:tr>
    </w:tbl>
    <w:p w14:paraId="2AC19C97" w14:textId="710DA033" w:rsidR="00FF3715" w:rsidRPr="00383B11" w:rsidRDefault="00FF3715" w:rsidP="002006C3"/>
    <w:p w14:paraId="2E90F4F8" w14:textId="095C8429" w:rsidR="000B3723" w:rsidRPr="00383B11" w:rsidRDefault="000B3723" w:rsidP="000B3723"/>
    <w:p w14:paraId="3D46D6A3" w14:textId="77777777" w:rsidR="00B96C81" w:rsidRPr="00383B11" w:rsidRDefault="00B96C81" w:rsidP="000B3723">
      <w:pPr>
        <w:rPr>
          <w:szCs w:val="24"/>
        </w:rPr>
      </w:pPr>
    </w:p>
    <w:p w14:paraId="0A12A5FD" w14:textId="77777777" w:rsidR="000B3723" w:rsidRPr="00383B11" w:rsidRDefault="000B3723" w:rsidP="000B3723">
      <w:pPr>
        <w:rPr>
          <w:b/>
          <w:i/>
          <w:color w:val="0000FF"/>
        </w:rPr>
      </w:pPr>
      <w:r w:rsidRPr="00383B11">
        <w:rPr>
          <w:b/>
          <w:i/>
          <w:color w:val="0000FF"/>
        </w:rPr>
        <w:br w:type="page"/>
      </w:r>
    </w:p>
    <w:p w14:paraId="5F8C3DC3" w14:textId="77777777" w:rsidR="00591C7E" w:rsidRPr="00383B11" w:rsidRDefault="00591C7E" w:rsidP="00D12E3A">
      <w:pPr>
        <w:jc w:val="center"/>
        <w:rPr>
          <w:b/>
          <w:sz w:val="28"/>
          <w:szCs w:val="24"/>
        </w:rPr>
      </w:pPr>
    </w:p>
    <w:p w14:paraId="147E5E0F" w14:textId="374C9817" w:rsidR="003D396B" w:rsidRPr="00383B11" w:rsidRDefault="003D396B" w:rsidP="00D12E3A">
      <w:pPr>
        <w:jc w:val="center"/>
        <w:rPr>
          <w:b/>
          <w:color w:val="000000" w:themeColor="text1"/>
          <w:sz w:val="28"/>
        </w:rPr>
      </w:pPr>
      <w:r w:rsidRPr="00383B11">
        <w:rPr>
          <w:b/>
          <w:sz w:val="28"/>
          <w:szCs w:val="24"/>
        </w:rPr>
        <w:t>[</w:t>
      </w:r>
      <w:r w:rsidR="00087986" w:rsidRPr="00383B11">
        <w:rPr>
          <w:b/>
          <w:color w:val="FF0000"/>
          <w:sz w:val="28"/>
          <w:szCs w:val="24"/>
          <w:highlight w:val="green"/>
        </w:rPr>
        <w:t>ATTACH</w:t>
      </w:r>
      <w:r w:rsidRPr="00383B11">
        <w:rPr>
          <w:b/>
          <w:color w:val="FF0000"/>
          <w:sz w:val="28"/>
          <w:szCs w:val="24"/>
          <w:highlight w:val="green"/>
        </w:rPr>
        <w:t xml:space="preserve"> SPREADSHEET FOR </w:t>
      </w:r>
      <w:r w:rsidRPr="00383B11">
        <w:rPr>
          <w:b/>
          <w:i/>
          <w:color w:val="FF0000"/>
          <w:sz w:val="28"/>
          <w:highlight w:val="green"/>
        </w:rPr>
        <w:t xml:space="preserve">Report Section </w:t>
      </w:r>
      <w:r w:rsidR="0071069B">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sectPr w:rsidR="003D396B" w:rsidRPr="00383B11" w:rsidSect="00954083">
      <w:headerReference w:type="default" r:id="rId13"/>
      <w:footerReference w:type="default" r:id="rId14"/>
      <w:headerReference w:type="first" r:id="rId15"/>
      <w:footerReference w:type="first" r:id="rId16"/>
      <w:pgSz w:w="12240" w:h="15840"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0751E" w14:textId="77777777" w:rsidR="00C7740D" w:rsidRDefault="00C7740D" w:rsidP="00621062">
      <w:r>
        <w:separator/>
      </w:r>
    </w:p>
  </w:endnote>
  <w:endnote w:type="continuationSeparator" w:id="0">
    <w:p w14:paraId="29AC04C5" w14:textId="77777777" w:rsidR="00C7740D" w:rsidRDefault="00C7740D" w:rsidP="00621062">
      <w:r>
        <w:continuationSeparator/>
      </w:r>
    </w:p>
  </w:endnote>
  <w:endnote w:type="continuationNotice" w:id="1">
    <w:p w14:paraId="7616F487" w14:textId="77777777" w:rsidR="00C7740D" w:rsidRDefault="00C77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5656" w14:textId="64B494D6" w:rsidR="00AB3656" w:rsidRPr="00BA3CFF" w:rsidRDefault="00AB3656">
    <w:pPr>
      <w:pStyle w:val="Footer"/>
      <w:rPr>
        <w:sz w:val="18"/>
        <w:szCs w:val="18"/>
      </w:rPr>
    </w:pPr>
    <w:r w:rsidRPr="00BA3CFF">
      <w:rPr>
        <w:color w:val="2B579A"/>
        <w:sz w:val="16"/>
        <w:szCs w:val="18"/>
        <w:shd w:val="clear" w:color="auto" w:fill="E6E6E6"/>
      </w:rPr>
      <w:fldChar w:fldCharType="begin"/>
    </w:r>
    <w:r w:rsidRPr="00BA3CFF">
      <w:rPr>
        <w:sz w:val="16"/>
        <w:szCs w:val="18"/>
      </w:rPr>
      <w:instrText xml:space="preserve"> FILENAME  \p  \* MERGEFORMAT </w:instrText>
    </w:r>
    <w:r w:rsidRPr="00BA3CFF">
      <w:rPr>
        <w:color w:val="2B579A"/>
        <w:sz w:val="16"/>
        <w:szCs w:val="18"/>
        <w:shd w:val="clear" w:color="auto" w:fill="E6E6E6"/>
      </w:rPr>
      <w:fldChar w:fldCharType="separate"/>
    </w:r>
    <w:r>
      <w:rPr>
        <w:noProof/>
        <w:sz w:val="16"/>
        <w:szCs w:val="18"/>
      </w:rPr>
      <w:t>B:\CAPP Community Air Protection Program\Liaison materials\Annual Progress Reports from Districts\CERP-AnnualProgressRpt-DRAFT Template_SBM_06-30-2020.docx</w:t>
    </w:r>
    <w:r w:rsidRPr="00BA3CFF">
      <w:rPr>
        <w:color w:val="2B579A"/>
        <w:sz w:val="16"/>
        <w:szCs w:val="18"/>
        <w:shd w:val="clear" w:color="auto" w:fill="E6E6E6"/>
      </w:rPr>
      <w:fldChar w:fldCharType="end"/>
    </w:r>
    <w:r w:rsidRPr="00BA3CFF">
      <w:rPr>
        <w:sz w:val="18"/>
        <w:szCs w:val="18"/>
      </w:rPr>
      <w:tab/>
    </w:r>
    <w:r w:rsidRPr="00BA3CFF">
      <w:rPr>
        <w:color w:val="2B579A"/>
        <w:sz w:val="18"/>
        <w:szCs w:val="18"/>
        <w:shd w:val="clear" w:color="auto" w:fill="E6E6E6"/>
      </w:rPr>
      <w:fldChar w:fldCharType="begin"/>
    </w:r>
    <w:r w:rsidRPr="00BA3CFF">
      <w:rPr>
        <w:sz w:val="18"/>
        <w:szCs w:val="18"/>
      </w:rPr>
      <w:instrText xml:space="preserve"> PAGE  \* Arabic  \* MERGEFORMAT </w:instrText>
    </w:r>
    <w:r w:rsidRPr="00BA3CFF">
      <w:rPr>
        <w:color w:val="2B579A"/>
        <w:sz w:val="18"/>
        <w:szCs w:val="18"/>
        <w:shd w:val="clear" w:color="auto" w:fill="E6E6E6"/>
      </w:rPr>
      <w:fldChar w:fldCharType="separate"/>
    </w:r>
    <w:r>
      <w:rPr>
        <w:noProof/>
        <w:sz w:val="18"/>
        <w:szCs w:val="18"/>
      </w:rPr>
      <w:t>10</w:t>
    </w:r>
    <w:r w:rsidRPr="00BA3CFF">
      <w:rPr>
        <w:color w:val="2B579A"/>
        <w:sz w:val="18"/>
        <w:szCs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4F00" w14:textId="353CB083" w:rsidR="00AB3656" w:rsidRPr="00383B11" w:rsidRDefault="00AB3656" w:rsidP="001F44FC">
    <w:pPr>
      <w:pStyle w:val="Footer"/>
      <w:rPr>
        <w:sz w:val="18"/>
        <w:szCs w:val="18"/>
      </w:rPr>
    </w:pPr>
    <w:r w:rsidRPr="00383B11">
      <w:rPr>
        <w:color w:val="2B579A"/>
        <w:sz w:val="16"/>
        <w:szCs w:val="18"/>
        <w:shd w:val="clear" w:color="auto" w:fill="E6E6E6"/>
      </w:rPr>
      <w:fldChar w:fldCharType="begin"/>
    </w:r>
    <w:r w:rsidRPr="00383B11">
      <w:rPr>
        <w:sz w:val="16"/>
        <w:szCs w:val="18"/>
      </w:rPr>
      <w:instrText xml:space="preserve"> FILENAME  \p  \* MERGEFORMAT </w:instrText>
    </w:r>
    <w:r w:rsidRPr="00383B11">
      <w:rPr>
        <w:color w:val="2B579A"/>
        <w:sz w:val="16"/>
        <w:szCs w:val="18"/>
        <w:shd w:val="clear" w:color="auto" w:fill="E6E6E6"/>
      </w:rPr>
      <w:fldChar w:fldCharType="separate"/>
    </w:r>
    <w:r>
      <w:rPr>
        <w:noProof/>
        <w:sz w:val="16"/>
        <w:szCs w:val="18"/>
      </w:rPr>
      <w:t>B:\CAPP Community Air Protection Program\Liaison materials\Annual Progress Reports from Districts\CERP-AnnualProgressRpt-DRAFT Template_SBM_06-30-2020.docx</w:t>
    </w:r>
    <w:r w:rsidRPr="00383B11">
      <w:rPr>
        <w:color w:val="2B579A"/>
        <w:sz w:val="16"/>
        <w:szCs w:val="18"/>
        <w:shd w:val="clear" w:color="auto" w:fill="E6E6E6"/>
      </w:rPr>
      <w:fldChar w:fldCharType="end"/>
    </w:r>
    <w:r w:rsidRPr="00383B11">
      <w:rPr>
        <w:sz w:val="18"/>
        <w:szCs w:val="18"/>
      </w:rPr>
      <w:tab/>
    </w:r>
    <w:r w:rsidRPr="00383B11">
      <w:rPr>
        <w:color w:val="2B579A"/>
        <w:sz w:val="18"/>
        <w:szCs w:val="18"/>
        <w:shd w:val="clear" w:color="auto" w:fill="E6E6E6"/>
      </w:rPr>
      <w:fldChar w:fldCharType="begin"/>
    </w:r>
    <w:r w:rsidRPr="00383B11">
      <w:rPr>
        <w:sz w:val="18"/>
        <w:szCs w:val="18"/>
      </w:rPr>
      <w:instrText xml:space="preserve"> PAGE  \* Arabic  \* MERGEFORMAT </w:instrText>
    </w:r>
    <w:r w:rsidRPr="00383B11">
      <w:rPr>
        <w:color w:val="2B579A"/>
        <w:sz w:val="18"/>
        <w:szCs w:val="18"/>
        <w:shd w:val="clear" w:color="auto" w:fill="E6E6E6"/>
      </w:rPr>
      <w:fldChar w:fldCharType="separate"/>
    </w:r>
    <w:r>
      <w:rPr>
        <w:noProof/>
        <w:sz w:val="18"/>
        <w:szCs w:val="18"/>
      </w:rPr>
      <w:t>1</w:t>
    </w:r>
    <w:r w:rsidRPr="00383B11">
      <w:rPr>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C9DBE" w14:textId="77777777" w:rsidR="00C7740D" w:rsidRDefault="00C7740D" w:rsidP="00621062">
      <w:r>
        <w:separator/>
      </w:r>
    </w:p>
  </w:footnote>
  <w:footnote w:type="continuationSeparator" w:id="0">
    <w:p w14:paraId="5EAA7007" w14:textId="77777777" w:rsidR="00C7740D" w:rsidRDefault="00C7740D" w:rsidP="00621062">
      <w:r>
        <w:continuationSeparator/>
      </w:r>
    </w:p>
  </w:footnote>
  <w:footnote w:type="continuationNotice" w:id="1">
    <w:p w14:paraId="3BE17054" w14:textId="77777777" w:rsidR="00C7740D" w:rsidRDefault="00C7740D"/>
  </w:footnote>
  <w:footnote w:id="2">
    <w:p w14:paraId="67F1950A" w14:textId="77777777" w:rsidR="00AB3656" w:rsidRPr="00383B11" w:rsidRDefault="00AB3656" w:rsidP="007A1890">
      <w:pPr>
        <w:pStyle w:val="FootnoteText"/>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3">
    <w:p w14:paraId="39EF8291" w14:textId="6C7904DC" w:rsidR="00AB3656" w:rsidRPr="00383B11" w:rsidRDefault="00AB3656" w:rsidP="007A1890">
      <w:pPr>
        <w:pStyle w:val="FootnoteText"/>
        <w:rPr>
          <w:sz w:val="18"/>
        </w:rPr>
      </w:pPr>
      <w:r w:rsidRPr="00383B11">
        <w:rPr>
          <w:rStyle w:val="FootnoteReference"/>
          <w:sz w:val="18"/>
        </w:rPr>
        <w:footnoteRef/>
      </w:r>
      <w:r w:rsidRPr="00383B11">
        <w:rPr>
          <w:sz w:val="18"/>
        </w:rPr>
        <w:t xml:space="preserve">  California Air Resources Board, “Community Air Protection Blueprint”, October 2018, Appendix C, pages C-38 to C</w:t>
      </w:r>
      <w:r>
        <w:rPr>
          <w:sz w:val="18"/>
        </w:rPr>
        <w:noBreakHyphen/>
      </w:r>
      <w:r w:rsidRPr="00383B11">
        <w:rPr>
          <w:sz w:val="18"/>
        </w:rPr>
        <w:t xml:space="preserve">40, available at:  </w:t>
      </w:r>
      <w:hyperlink r:id="rId1" w:history="1">
        <w:r w:rsidRPr="00383B11">
          <w:rPr>
            <w:rStyle w:val="Hyperlink"/>
            <w:sz w:val="18"/>
          </w:rPr>
          <w:t>https://ww2.arb.ca.gov/our-work/programs/community-air-protection-program/community-air-protection-blueprint</w:t>
        </w:r>
      </w:hyperlink>
    </w:p>
  </w:footnote>
  <w:footnote w:id="4">
    <w:p w14:paraId="7AB07AB9" w14:textId="7D595DAC" w:rsidR="00AB3656" w:rsidRPr="008069CE" w:rsidRDefault="00AB3656">
      <w:pPr>
        <w:pStyle w:val="FootnoteText"/>
        <w:rPr>
          <w:sz w:val="18"/>
          <w:szCs w:val="18"/>
        </w:rPr>
      </w:pPr>
      <w:r w:rsidRPr="00383B11">
        <w:rPr>
          <w:rStyle w:val="FootnoteReference"/>
          <w:sz w:val="18"/>
        </w:rPr>
        <w:footnoteRef/>
      </w:r>
      <w:r w:rsidRPr="00383B11">
        <w:rPr>
          <w:sz w:val="18"/>
        </w:rPr>
        <w:t xml:space="preserve"> </w:t>
      </w:r>
      <w:r>
        <w:rPr>
          <w:sz w:val="18"/>
        </w:rPr>
        <w:t>South Coast</w:t>
      </w:r>
      <w:r w:rsidRPr="00383B11">
        <w:rPr>
          <w:sz w:val="18"/>
        </w:rPr>
        <w:t xml:space="preserve"> Air </w:t>
      </w:r>
      <w:r>
        <w:rPr>
          <w:sz w:val="18"/>
        </w:rPr>
        <w:t>Quality Management</w:t>
      </w:r>
      <w:r w:rsidRPr="00383B11">
        <w:rPr>
          <w:sz w:val="18"/>
        </w:rPr>
        <w:t xml:space="preserve"> District, “</w:t>
      </w:r>
      <w:r>
        <w:rPr>
          <w:sz w:val="18"/>
        </w:rPr>
        <w:t>Assembly Bill (AB) 617 Community Air Initiatives, Community Emissions Reduction Plan, San Bernardino, Muscoy</w:t>
      </w:r>
      <w:r w:rsidRPr="00383B11">
        <w:rPr>
          <w:sz w:val="18"/>
        </w:rPr>
        <w:t xml:space="preserve">“ (i.e., </w:t>
      </w:r>
      <w:r>
        <w:rPr>
          <w:sz w:val="18"/>
        </w:rPr>
        <w:t>San Bernardino, Muscoy</w:t>
      </w:r>
      <w:r w:rsidRPr="00383B11">
        <w:rPr>
          <w:sz w:val="18"/>
        </w:rPr>
        <w:t xml:space="preserve"> Plan), </w:t>
      </w:r>
      <w:r>
        <w:rPr>
          <w:sz w:val="18"/>
        </w:rPr>
        <w:t>Septem</w:t>
      </w:r>
      <w:r w:rsidRPr="00383B11">
        <w:rPr>
          <w:sz w:val="18"/>
        </w:rPr>
        <w:t>ber 2019, avai</w:t>
      </w:r>
      <w:r w:rsidRPr="00BA3CFF">
        <w:rPr>
          <w:sz w:val="18"/>
          <w:szCs w:val="18"/>
        </w:rPr>
        <w:t xml:space="preserve">lable </w:t>
      </w:r>
      <w:r w:rsidRPr="008069CE">
        <w:rPr>
          <w:sz w:val="18"/>
          <w:szCs w:val="18"/>
        </w:rPr>
        <w:t xml:space="preserve">at:  </w:t>
      </w:r>
      <w:hyperlink r:id="rId2" w:history="1">
        <w:r w:rsidRPr="008069CE">
          <w:rPr>
            <w:rStyle w:val="Hyperlink"/>
            <w:sz w:val="18"/>
            <w:szCs w:val="18"/>
          </w:rPr>
          <w:t>http://www.aqmd.gov/nav/about/initiatives/community-efforts/environmental-justice/ab617-134/san-b/cerp-docs</w:t>
        </w:r>
      </w:hyperlink>
      <w:r w:rsidRPr="008069CE">
        <w:rPr>
          <w:sz w:val="18"/>
          <w:szCs w:val="18"/>
        </w:rPr>
        <w:t>.</w:t>
      </w:r>
    </w:p>
  </w:footnote>
  <w:footnote w:id="5">
    <w:p w14:paraId="157C9A7A" w14:textId="26E5EBE6" w:rsidR="00AB3656" w:rsidRPr="00CA597E" w:rsidRDefault="00AB3656" w:rsidP="008950C6">
      <w:pPr>
        <w:pStyle w:val="FootnoteText"/>
        <w:rPr>
          <w:sz w:val="18"/>
        </w:rPr>
      </w:pPr>
      <w:r w:rsidRPr="00CA597E">
        <w:rPr>
          <w:rStyle w:val="FootnoteReference"/>
          <w:sz w:val="18"/>
        </w:rPr>
        <w:footnoteRef/>
      </w:r>
      <w:r w:rsidRPr="00CA597E">
        <w:rPr>
          <w:sz w:val="18"/>
        </w:rPr>
        <w:t xml:space="preserve"> South Coast Air Quality Management District, Governing Board Resolution 19-</w:t>
      </w:r>
      <w:r>
        <w:rPr>
          <w:sz w:val="18"/>
        </w:rPr>
        <w:t>28</w:t>
      </w:r>
      <w:r w:rsidRPr="00CA597E">
        <w:rPr>
          <w:sz w:val="18"/>
        </w:rPr>
        <w:t xml:space="preserve">, approved at a Board Meeting on </w:t>
      </w:r>
      <w:r>
        <w:rPr>
          <w:sz w:val="18"/>
        </w:rPr>
        <w:t xml:space="preserve">September 6, 2019, available </w:t>
      </w:r>
      <w:r w:rsidRPr="008069CE">
        <w:rPr>
          <w:sz w:val="18"/>
          <w:szCs w:val="18"/>
        </w:rPr>
        <w:t xml:space="preserve">at:  </w:t>
      </w:r>
      <w:hyperlink r:id="rId3" w:history="1">
        <w:r w:rsidRPr="008069CE">
          <w:rPr>
            <w:rStyle w:val="Hyperlink"/>
            <w:sz w:val="18"/>
            <w:szCs w:val="18"/>
          </w:rPr>
          <w:t>http://www.aqmd.gov/nav/about/initiatives/community-efforts/environmental-justice/ab617-134/san-b/cerp-docs</w:t>
        </w:r>
      </w:hyperlink>
      <w:r w:rsidRPr="008069CE">
        <w:rPr>
          <w:sz w:val="18"/>
          <w:szCs w:val="18"/>
        </w:rPr>
        <w:t>.</w:t>
      </w:r>
    </w:p>
  </w:footnote>
  <w:footnote w:id="6">
    <w:p w14:paraId="197269F9" w14:textId="77777777" w:rsidR="00AB3656" w:rsidRDefault="00AB3656" w:rsidP="00640534">
      <w:pPr>
        <w:pStyle w:val="FootnoteText"/>
      </w:pPr>
      <w:r>
        <w:rPr>
          <w:rStyle w:val="FootnoteReference"/>
        </w:rPr>
        <w:footnoteRef/>
      </w:r>
      <w:r>
        <w:t xml:space="preserve"> </w:t>
      </w:r>
      <w:r w:rsidRPr="00383B11">
        <w:rPr>
          <w:color w:val="000000" w:themeColor="text1"/>
          <w:sz w:val="18"/>
        </w:rPr>
        <w:t>California Health and Safety Code section 44391.2(c)(</w:t>
      </w:r>
      <w:r>
        <w:rPr>
          <w:color w:val="000000" w:themeColor="text1"/>
          <w:sz w:val="18"/>
        </w:rPr>
        <w:t>4</w:t>
      </w:r>
      <w:r w:rsidRPr="00383B11">
        <w:rPr>
          <w:color w:val="000000" w:themeColor="text1"/>
          <w:sz w:val="18"/>
        </w:rPr>
        <w:t>)</w:t>
      </w:r>
      <w:r>
        <w:t>.</w:t>
      </w:r>
    </w:p>
  </w:footnote>
  <w:footnote w:id="7">
    <w:p w14:paraId="6C3745FB" w14:textId="42FC1183" w:rsidR="00AB3656" w:rsidRPr="00CA597E" w:rsidRDefault="00AB3656">
      <w:pPr>
        <w:pStyle w:val="FootnoteText"/>
        <w:rPr>
          <w:color w:val="000000" w:themeColor="text1"/>
          <w:sz w:val="18"/>
          <w:szCs w:val="18"/>
        </w:rPr>
      </w:pPr>
      <w:r w:rsidRPr="00CA597E">
        <w:rPr>
          <w:rStyle w:val="FootnoteReference"/>
          <w:sz w:val="18"/>
          <w:szCs w:val="18"/>
        </w:rPr>
        <w:footnoteRef/>
      </w:r>
      <w:r w:rsidRPr="00CA597E">
        <w:rPr>
          <w:sz w:val="18"/>
          <w:szCs w:val="18"/>
        </w:rPr>
        <w:t xml:space="preserve"> </w:t>
      </w:r>
      <w:r w:rsidRPr="00CA597E">
        <w:rPr>
          <w:color w:val="000000" w:themeColor="text1"/>
          <w:sz w:val="18"/>
          <w:szCs w:val="18"/>
        </w:rPr>
        <w:t>CARB document “</w:t>
      </w:r>
      <w:r>
        <w:rPr>
          <w:color w:val="000000" w:themeColor="text1"/>
          <w:sz w:val="18"/>
          <w:szCs w:val="18"/>
        </w:rPr>
        <w:t>San Bernardino, Muscoy</w:t>
      </w:r>
      <w:r w:rsidRPr="00CA597E">
        <w:rPr>
          <w:color w:val="000000" w:themeColor="text1"/>
          <w:sz w:val="18"/>
          <w:szCs w:val="18"/>
        </w:rPr>
        <w:t xml:space="preserve">, Community Emissions Reduction Program Staff Report” released </w:t>
      </w:r>
      <w:r>
        <w:rPr>
          <w:color w:val="000000" w:themeColor="text1"/>
          <w:sz w:val="18"/>
          <w:szCs w:val="18"/>
        </w:rPr>
        <w:t>March 26</w:t>
      </w:r>
      <w:r w:rsidRPr="00CA597E">
        <w:rPr>
          <w:color w:val="000000" w:themeColor="text1"/>
          <w:sz w:val="18"/>
          <w:szCs w:val="18"/>
        </w:rPr>
        <w:t xml:space="preserve">, 2020, </w:t>
      </w:r>
      <w:r w:rsidRPr="00F506DB">
        <w:rPr>
          <w:color w:val="000000" w:themeColor="text1"/>
          <w:sz w:val="18"/>
          <w:szCs w:val="18"/>
        </w:rPr>
        <w:t xml:space="preserve">available at:  </w:t>
      </w:r>
      <w:hyperlink r:id="rId4" w:history="1">
        <w:r w:rsidRPr="00F506DB">
          <w:rPr>
            <w:rStyle w:val="Hyperlink"/>
            <w:sz w:val="18"/>
            <w:szCs w:val="18"/>
          </w:rPr>
          <w:t>https://ww2.arb.ca.gov/resources/documents/san-bernardino-muscoy-community-emissions-reduction-program-staff-report</w:t>
        </w:r>
      </w:hyperlink>
      <w:r w:rsidRPr="00CA597E">
        <w:rPr>
          <w:color w:val="000000" w:themeColor="text1"/>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F1B4" w14:textId="77777777" w:rsidR="00AB3656" w:rsidRPr="00383B11" w:rsidRDefault="00AB3656" w:rsidP="00621062">
    <w:pPr>
      <w:pStyle w:val="Header"/>
      <w:jc w:val="center"/>
      <w:rPr>
        <w:i/>
        <w:color w:val="FF0000"/>
        <w:sz w:val="20"/>
      </w:rPr>
    </w:pPr>
    <w:r w:rsidRPr="00383B11">
      <w:rPr>
        <w:i/>
        <w:color w:val="FF0000"/>
        <w:sz w:val="20"/>
      </w:rPr>
      <w:t>Internal deliberative draft for discussion</w:t>
    </w:r>
  </w:p>
  <w:p w14:paraId="3AD378CF" w14:textId="539167F4" w:rsidR="00AB3656" w:rsidRPr="00383B11" w:rsidRDefault="00AB3656" w:rsidP="00621062">
    <w:pPr>
      <w:pStyle w:val="Header"/>
      <w:jc w:val="center"/>
      <w:rPr>
        <w:color w:val="000000" w:themeColor="text1"/>
        <w:sz w:val="20"/>
      </w:rPr>
    </w:pPr>
    <w:r w:rsidRPr="00383B11">
      <w:rPr>
        <w:color w:val="000000" w:themeColor="text1"/>
        <w:sz w:val="20"/>
      </w:rPr>
      <w:t xml:space="preserve">(dated </w:t>
    </w:r>
    <w:r>
      <w:rPr>
        <w:color w:val="000000" w:themeColor="text1"/>
        <w:sz w:val="20"/>
      </w:rPr>
      <w:t>June</w:t>
    </w:r>
    <w:r w:rsidRPr="00383B11">
      <w:rPr>
        <w:color w:val="000000" w:themeColor="text1"/>
        <w:sz w:val="20"/>
      </w:rPr>
      <w:t xml:space="preserve"> </w:t>
    </w:r>
    <w:r>
      <w:rPr>
        <w:color w:val="000000" w:themeColor="text1"/>
        <w:sz w:val="20"/>
      </w:rPr>
      <w:t>30</w:t>
    </w:r>
    <w:r w:rsidRPr="00383B11">
      <w:rPr>
        <w:color w:val="000000" w:themeColor="text1"/>
        <w:sz w:val="20"/>
      </w:rPr>
      <w:t>, 202</w:t>
    </w:r>
    <w:r w:rsidR="00FC3908">
      <w:rPr>
        <w:color w:val="000000" w:themeColor="text1"/>
        <w:sz w:val="20"/>
      </w:rPr>
      <w:t>1</w:t>
    </w:r>
    <w:r w:rsidRPr="00383B11">
      <w:rPr>
        <w:color w:val="000000" w:themeColor="text1"/>
        <w:sz w:val="20"/>
      </w:rPr>
      <w:t>)</w:t>
    </w:r>
  </w:p>
  <w:p w14:paraId="39EFF374" w14:textId="736CC3D5" w:rsidR="00AB3656" w:rsidRPr="00383B11" w:rsidRDefault="00AB3656" w:rsidP="007A1890">
    <w:pPr>
      <w:pStyle w:val="Header"/>
      <w:spacing w:before="60"/>
      <w:jc w:val="center"/>
      <w:rPr>
        <w:b/>
        <w:color w:val="0000FF"/>
        <w:sz w:val="22"/>
      </w:rPr>
    </w:pPr>
    <w:r w:rsidRPr="00383B11">
      <w:rPr>
        <w:b/>
        <w:color w:val="0000FF"/>
        <w:sz w:val="22"/>
      </w:rPr>
      <w:t>AB 617 Annual Progress Report:</w:t>
    </w:r>
  </w:p>
  <w:p w14:paraId="2C4581D8" w14:textId="1997742C" w:rsidR="00AB3656" w:rsidRPr="00383B11" w:rsidRDefault="00AB3656" w:rsidP="007A1890">
    <w:pPr>
      <w:pStyle w:val="Header"/>
      <w:jc w:val="center"/>
      <w:rPr>
        <w:b/>
        <w:color w:val="0000FF"/>
        <w:sz w:val="22"/>
      </w:rPr>
    </w:pPr>
    <w:r w:rsidRPr="00383B11">
      <w:rPr>
        <w:b/>
        <w:color w:val="0000FF"/>
        <w:sz w:val="22"/>
      </w:rPr>
      <w:t xml:space="preserve">Data Collection Template for </w:t>
    </w:r>
    <w:r>
      <w:rPr>
        <w:b/>
        <w:color w:val="0000FF"/>
        <w:sz w:val="22"/>
      </w:rPr>
      <w:t>S</w:t>
    </w:r>
    <w:r w:rsidRPr="00383B11">
      <w:rPr>
        <w:b/>
        <w:color w:val="0000FF"/>
        <w:sz w:val="22"/>
      </w:rPr>
      <w:t>CA</w:t>
    </w:r>
    <w:r>
      <w:rPr>
        <w:b/>
        <w:color w:val="0000FF"/>
        <w:sz w:val="22"/>
      </w:rPr>
      <w:t>QM</w:t>
    </w:r>
    <w:r w:rsidRPr="00383B11">
      <w:rPr>
        <w:b/>
        <w:color w:val="0000FF"/>
        <w:sz w:val="22"/>
      </w:rPr>
      <w:t xml:space="preserve">D – </w:t>
    </w:r>
    <w:r>
      <w:rPr>
        <w:b/>
        <w:color w:val="0000FF"/>
        <w:sz w:val="22"/>
      </w:rPr>
      <w:t>San Bernardino, Muscoy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FFB4" w14:textId="77777777" w:rsidR="00AB3656" w:rsidRPr="00383B11" w:rsidRDefault="00AB3656" w:rsidP="00D60A98">
    <w:pPr>
      <w:pStyle w:val="Header"/>
      <w:jc w:val="center"/>
      <w:rPr>
        <w:i/>
        <w:color w:val="FF0000"/>
        <w:sz w:val="20"/>
      </w:rPr>
    </w:pPr>
    <w:r w:rsidRPr="00383B11">
      <w:rPr>
        <w:i/>
        <w:color w:val="FF0000"/>
        <w:sz w:val="20"/>
      </w:rPr>
      <w:t>Internal deliberative draft for discussion</w:t>
    </w:r>
  </w:p>
  <w:p w14:paraId="12DB81B2" w14:textId="7422649D" w:rsidR="00AB3656" w:rsidRPr="00383B11" w:rsidRDefault="00AB3656" w:rsidP="00D60A98">
    <w:pPr>
      <w:pStyle w:val="Header"/>
      <w:jc w:val="center"/>
      <w:rPr>
        <w:color w:val="000000" w:themeColor="text1"/>
        <w:sz w:val="20"/>
      </w:rPr>
    </w:pPr>
    <w:r w:rsidRPr="00383B11">
      <w:rPr>
        <w:color w:val="000000" w:themeColor="text1"/>
        <w:sz w:val="20"/>
      </w:rPr>
      <w:t xml:space="preserve">(dated </w:t>
    </w:r>
    <w:r>
      <w:rPr>
        <w:color w:val="000000" w:themeColor="text1"/>
        <w:sz w:val="20"/>
      </w:rPr>
      <w:t>June</w:t>
    </w:r>
    <w:r w:rsidRPr="00383B11">
      <w:rPr>
        <w:color w:val="000000" w:themeColor="text1"/>
        <w:sz w:val="20"/>
      </w:rPr>
      <w:t xml:space="preserve"> </w:t>
    </w:r>
    <w:r>
      <w:rPr>
        <w:color w:val="000000" w:themeColor="text1"/>
        <w:sz w:val="20"/>
      </w:rPr>
      <w:t>30</w:t>
    </w:r>
    <w:r w:rsidRPr="00383B11">
      <w:rPr>
        <w:color w:val="000000" w:themeColor="text1"/>
        <w:sz w:val="20"/>
      </w:rPr>
      <w:t>, 202</w:t>
    </w:r>
    <w:r w:rsidR="002D349B">
      <w:rPr>
        <w:color w:val="000000" w:themeColor="text1"/>
        <w:sz w:val="20"/>
      </w:rPr>
      <w:t>1</w:t>
    </w:r>
    <w:r w:rsidRPr="00383B11">
      <w:rPr>
        <w:color w:val="000000" w:themeColor="text1"/>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72B35"/>
    <w:multiLevelType w:val="hybridMultilevel"/>
    <w:tmpl w:val="8E062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70A8F"/>
    <w:multiLevelType w:val="hybridMultilevel"/>
    <w:tmpl w:val="9604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83DB1"/>
    <w:multiLevelType w:val="hybridMultilevel"/>
    <w:tmpl w:val="9FE82D50"/>
    <w:lvl w:ilvl="0" w:tplc="3462DEB6">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3"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6"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0"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7"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2"/>
  </w:num>
  <w:num w:numId="3">
    <w:abstractNumId w:val="5"/>
  </w:num>
  <w:num w:numId="4">
    <w:abstractNumId w:val="24"/>
  </w:num>
  <w:num w:numId="5">
    <w:abstractNumId w:val="1"/>
  </w:num>
  <w:num w:numId="6">
    <w:abstractNumId w:val="18"/>
  </w:num>
  <w:num w:numId="7">
    <w:abstractNumId w:val="40"/>
  </w:num>
  <w:num w:numId="8">
    <w:abstractNumId w:val="26"/>
  </w:num>
  <w:num w:numId="9">
    <w:abstractNumId w:val="41"/>
  </w:num>
  <w:num w:numId="10">
    <w:abstractNumId w:val="6"/>
  </w:num>
  <w:num w:numId="11">
    <w:abstractNumId w:val="33"/>
  </w:num>
  <w:num w:numId="12">
    <w:abstractNumId w:val="39"/>
  </w:num>
  <w:num w:numId="13">
    <w:abstractNumId w:val="19"/>
  </w:num>
  <w:num w:numId="14">
    <w:abstractNumId w:val="4"/>
  </w:num>
  <w:num w:numId="15">
    <w:abstractNumId w:val="34"/>
  </w:num>
  <w:num w:numId="16">
    <w:abstractNumId w:val="8"/>
  </w:num>
  <w:num w:numId="17">
    <w:abstractNumId w:val="41"/>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5"/>
  </w:num>
  <w:num w:numId="19">
    <w:abstractNumId w:val="35"/>
  </w:num>
  <w:num w:numId="20">
    <w:abstractNumId w:val="0"/>
  </w:num>
  <w:num w:numId="21">
    <w:abstractNumId w:val="22"/>
  </w:num>
  <w:num w:numId="22">
    <w:abstractNumId w:val="14"/>
  </w:num>
  <w:num w:numId="23">
    <w:abstractNumId w:val="3"/>
  </w:num>
  <w:num w:numId="24">
    <w:abstractNumId w:val="30"/>
  </w:num>
  <w:num w:numId="25">
    <w:abstractNumId w:val="38"/>
  </w:num>
  <w:num w:numId="26">
    <w:abstractNumId w:val="28"/>
  </w:num>
  <w:num w:numId="27">
    <w:abstractNumId w:val="9"/>
  </w:num>
  <w:num w:numId="28">
    <w:abstractNumId w:val="42"/>
  </w:num>
  <w:num w:numId="29">
    <w:abstractNumId w:val="36"/>
  </w:num>
  <w:num w:numId="30">
    <w:abstractNumId w:val="27"/>
  </w:num>
  <w:num w:numId="31">
    <w:abstractNumId w:val="16"/>
  </w:num>
  <w:num w:numId="32">
    <w:abstractNumId w:val="2"/>
  </w:num>
  <w:num w:numId="33">
    <w:abstractNumId w:val="10"/>
  </w:num>
  <w:num w:numId="34">
    <w:abstractNumId w:val="31"/>
  </w:num>
  <w:num w:numId="35">
    <w:abstractNumId w:val="21"/>
  </w:num>
  <w:num w:numId="36">
    <w:abstractNumId w:val="17"/>
  </w:num>
  <w:num w:numId="37">
    <w:abstractNumId w:val="11"/>
  </w:num>
  <w:num w:numId="38">
    <w:abstractNumId w:val="23"/>
  </w:num>
  <w:num w:numId="39">
    <w:abstractNumId w:val="37"/>
  </w:num>
  <w:num w:numId="40">
    <w:abstractNumId w:val="25"/>
  </w:num>
  <w:num w:numId="41">
    <w:abstractNumId w:val="29"/>
  </w:num>
  <w:num w:numId="42">
    <w:abstractNumId w:val="7"/>
  </w:num>
  <w:num w:numId="43">
    <w:abstractNumId w:val="43"/>
  </w:num>
  <w:num w:numId="44">
    <w:abstractNumId w:val="12"/>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62"/>
    <w:rsid w:val="0000467C"/>
    <w:rsid w:val="000052A1"/>
    <w:rsid w:val="000079DA"/>
    <w:rsid w:val="000107B3"/>
    <w:rsid w:val="00014440"/>
    <w:rsid w:val="0001499C"/>
    <w:rsid w:val="00017758"/>
    <w:rsid w:val="0002002F"/>
    <w:rsid w:val="00023AD4"/>
    <w:rsid w:val="00025234"/>
    <w:rsid w:val="000265D2"/>
    <w:rsid w:val="0002757C"/>
    <w:rsid w:val="00027A58"/>
    <w:rsid w:val="00027DB6"/>
    <w:rsid w:val="00027DC8"/>
    <w:rsid w:val="00032091"/>
    <w:rsid w:val="00032346"/>
    <w:rsid w:val="000324A4"/>
    <w:rsid w:val="00032655"/>
    <w:rsid w:val="0003406D"/>
    <w:rsid w:val="00035642"/>
    <w:rsid w:val="00041F04"/>
    <w:rsid w:val="000421D5"/>
    <w:rsid w:val="00042618"/>
    <w:rsid w:val="00042EF9"/>
    <w:rsid w:val="00044C07"/>
    <w:rsid w:val="0004699A"/>
    <w:rsid w:val="00046F73"/>
    <w:rsid w:val="0005217A"/>
    <w:rsid w:val="0005557E"/>
    <w:rsid w:val="000560ED"/>
    <w:rsid w:val="00065019"/>
    <w:rsid w:val="000661FB"/>
    <w:rsid w:val="000667DE"/>
    <w:rsid w:val="00067063"/>
    <w:rsid w:val="00070E3A"/>
    <w:rsid w:val="00073467"/>
    <w:rsid w:val="000748F7"/>
    <w:rsid w:val="000840D6"/>
    <w:rsid w:val="00085CC9"/>
    <w:rsid w:val="00086729"/>
    <w:rsid w:val="00086B3D"/>
    <w:rsid w:val="00087986"/>
    <w:rsid w:val="000903F1"/>
    <w:rsid w:val="00091A9E"/>
    <w:rsid w:val="00095894"/>
    <w:rsid w:val="000966FA"/>
    <w:rsid w:val="0009797E"/>
    <w:rsid w:val="000A02B7"/>
    <w:rsid w:val="000A2A7E"/>
    <w:rsid w:val="000A2D34"/>
    <w:rsid w:val="000A2DC2"/>
    <w:rsid w:val="000A3359"/>
    <w:rsid w:val="000A33CA"/>
    <w:rsid w:val="000A3D3B"/>
    <w:rsid w:val="000A7244"/>
    <w:rsid w:val="000B0DE6"/>
    <w:rsid w:val="000B10C5"/>
    <w:rsid w:val="000B2E8F"/>
    <w:rsid w:val="000B3723"/>
    <w:rsid w:val="000B3A59"/>
    <w:rsid w:val="000B4A8A"/>
    <w:rsid w:val="000B533F"/>
    <w:rsid w:val="000B55CD"/>
    <w:rsid w:val="000C1764"/>
    <w:rsid w:val="000C48AA"/>
    <w:rsid w:val="000C7128"/>
    <w:rsid w:val="000C72E3"/>
    <w:rsid w:val="000D125A"/>
    <w:rsid w:val="000D1422"/>
    <w:rsid w:val="000D2A17"/>
    <w:rsid w:val="000D2C90"/>
    <w:rsid w:val="000D32BE"/>
    <w:rsid w:val="000D3611"/>
    <w:rsid w:val="000D4E7A"/>
    <w:rsid w:val="000D5FA5"/>
    <w:rsid w:val="000E3E92"/>
    <w:rsid w:val="000E5B5C"/>
    <w:rsid w:val="000F0234"/>
    <w:rsid w:val="000F3390"/>
    <w:rsid w:val="000F3A37"/>
    <w:rsid w:val="000F3DBE"/>
    <w:rsid w:val="000F4D53"/>
    <w:rsid w:val="00101C55"/>
    <w:rsid w:val="001021D6"/>
    <w:rsid w:val="0010507A"/>
    <w:rsid w:val="00105623"/>
    <w:rsid w:val="00107334"/>
    <w:rsid w:val="0011053B"/>
    <w:rsid w:val="00110FB9"/>
    <w:rsid w:val="00111129"/>
    <w:rsid w:val="001129D7"/>
    <w:rsid w:val="00113C5C"/>
    <w:rsid w:val="00115851"/>
    <w:rsid w:val="00117448"/>
    <w:rsid w:val="00120D7C"/>
    <w:rsid w:val="0012159F"/>
    <w:rsid w:val="001255D8"/>
    <w:rsid w:val="001258F8"/>
    <w:rsid w:val="001268E1"/>
    <w:rsid w:val="00127621"/>
    <w:rsid w:val="00127C2D"/>
    <w:rsid w:val="0013005A"/>
    <w:rsid w:val="00130210"/>
    <w:rsid w:val="00131F0B"/>
    <w:rsid w:val="00132B91"/>
    <w:rsid w:val="0014074B"/>
    <w:rsid w:val="0014148F"/>
    <w:rsid w:val="00142465"/>
    <w:rsid w:val="0014345E"/>
    <w:rsid w:val="001436DE"/>
    <w:rsid w:val="00145092"/>
    <w:rsid w:val="0014711B"/>
    <w:rsid w:val="00155897"/>
    <w:rsid w:val="00156883"/>
    <w:rsid w:val="00160D40"/>
    <w:rsid w:val="00162854"/>
    <w:rsid w:val="001649C2"/>
    <w:rsid w:val="00171B4D"/>
    <w:rsid w:val="00176B37"/>
    <w:rsid w:val="001817B8"/>
    <w:rsid w:val="00183334"/>
    <w:rsid w:val="001855DF"/>
    <w:rsid w:val="00185958"/>
    <w:rsid w:val="00185DE3"/>
    <w:rsid w:val="00186F36"/>
    <w:rsid w:val="001919D9"/>
    <w:rsid w:val="001964C1"/>
    <w:rsid w:val="001965D9"/>
    <w:rsid w:val="001A037C"/>
    <w:rsid w:val="001A245C"/>
    <w:rsid w:val="001A3E18"/>
    <w:rsid w:val="001A446D"/>
    <w:rsid w:val="001A54D6"/>
    <w:rsid w:val="001A745C"/>
    <w:rsid w:val="001A79B7"/>
    <w:rsid w:val="001B1675"/>
    <w:rsid w:val="001B52EB"/>
    <w:rsid w:val="001C4B8C"/>
    <w:rsid w:val="001C5A1A"/>
    <w:rsid w:val="001C627E"/>
    <w:rsid w:val="001C63BD"/>
    <w:rsid w:val="001C733E"/>
    <w:rsid w:val="001D11B1"/>
    <w:rsid w:val="001D3ABA"/>
    <w:rsid w:val="001D4944"/>
    <w:rsid w:val="001D5636"/>
    <w:rsid w:val="001D5F7E"/>
    <w:rsid w:val="001D6626"/>
    <w:rsid w:val="001D6A03"/>
    <w:rsid w:val="001D7FEC"/>
    <w:rsid w:val="001E6AF7"/>
    <w:rsid w:val="001F0217"/>
    <w:rsid w:val="001F0F0B"/>
    <w:rsid w:val="001F10DA"/>
    <w:rsid w:val="001F44FC"/>
    <w:rsid w:val="001F4D6F"/>
    <w:rsid w:val="001F51AB"/>
    <w:rsid w:val="001F5370"/>
    <w:rsid w:val="001F5850"/>
    <w:rsid w:val="001FFBBF"/>
    <w:rsid w:val="0020000B"/>
    <w:rsid w:val="002006C3"/>
    <w:rsid w:val="002016A8"/>
    <w:rsid w:val="002017DC"/>
    <w:rsid w:val="002032A1"/>
    <w:rsid w:val="00204290"/>
    <w:rsid w:val="002047AF"/>
    <w:rsid w:val="00204886"/>
    <w:rsid w:val="0020613E"/>
    <w:rsid w:val="00206E2C"/>
    <w:rsid w:val="002117D6"/>
    <w:rsid w:val="00211D2A"/>
    <w:rsid w:val="00212E95"/>
    <w:rsid w:val="0022025D"/>
    <w:rsid w:val="0022317F"/>
    <w:rsid w:val="002231CE"/>
    <w:rsid w:val="00224413"/>
    <w:rsid w:val="00225313"/>
    <w:rsid w:val="00225682"/>
    <w:rsid w:val="00225A05"/>
    <w:rsid w:val="002272B2"/>
    <w:rsid w:val="00230148"/>
    <w:rsid w:val="002305C3"/>
    <w:rsid w:val="00234824"/>
    <w:rsid w:val="00235AF2"/>
    <w:rsid w:val="00237DC6"/>
    <w:rsid w:val="002403F5"/>
    <w:rsid w:val="0024249E"/>
    <w:rsid w:val="002429B6"/>
    <w:rsid w:val="00242AC1"/>
    <w:rsid w:val="00245C96"/>
    <w:rsid w:val="00246721"/>
    <w:rsid w:val="002467CF"/>
    <w:rsid w:val="00250A17"/>
    <w:rsid w:val="0025364E"/>
    <w:rsid w:val="00253958"/>
    <w:rsid w:val="00257A7A"/>
    <w:rsid w:val="002672B5"/>
    <w:rsid w:val="00274380"/>
    <w:rsid w:val="00274DA1"/>
    <w:rsid w:val="00282A03"/>
    <w:rsid w:val="0028354E"/>
    <w:rsid w:val="00284563"/>
    <w:rsid w:val="002848A3"/>
    <w:rsid w:val="00284D2B"/>
    <w:rsid w:val="002861DE"/>
    <w:rsid w:val="0028630A"/>
    <w:rsid w:val="00286A55"/>
    <w:rsid w:val="00287B01"/>
    <w:rsid w:val="00292C08"/>
    <w:rsid w:val="00293158"/>
    <w:rsid w:val="00295080"/>
    <w:rsid w:val="00296239"/>
    <w:rsid w:val="00296B8D"/>
    <w:rsid w:val="002A5935"/>
    <w:rsid w:val="002A623F"/>
    <w:rsid w:val="002A7B49"/>
    <w:rsid w:val="002A7C96"/>
    <w:rsid w:val="002B24DF"/>
    <w:rsid w:val="002B4DE0"/>
    <w:rsid w:val="002B53FD"/>
    <w:rsid w:val="002B5FC9"/>
    <w:rsid w:val="002B6977"/>
    <w:rsid w:val="002B7A30"/>
    <w:rsid w:val="002C12C1"/>
    <w:rsid w:val="002C30F6"/>
    <w:rsid w:val="002C7AFD"/>
    <w:rsid w:val="002D1615"/>
    <w:rsid w:val="002D2507"/>
    <w:rsid w:val="002D279F"/>
    <w:rsid w:val="002D27A5"/>
    <w:rsid w:val="002D349B"/>
    <w:rsid w:val="002D4243"/>
    <w:rsid w:val="002D4F88"/>
    <w:rsid w:val="002D6C43"/>
    <w:rsid w:val="002E0649"/>
    <w:rsid w:val="002E0B38"/>
    <w:rsid w:val="002E0C4C"/>
    <w:rsid w:val="002E0CAD"/>
    <w:rsid w:val="002E1915"/>
    <w:rsid w:val="002E1A13"/>
    <w:rsid w:val="002E4FB5"/>
    <w:rsid w:val="002E51FB"/>
    <w:rsid w:val="002E6359"/>
    <w:rsid w:val="002E69C9"/>
    <w:rsid w:val="002F0F42"/>
    <w:rsid w:val="002F11A5"/>
    <w:rsid w:val="002F1469"/>
    <w:rsid w:val="002F1B33"/>
    <w:rsid w:val="002F310F"/>
    <w:rsid w:val="002F451E"/>
    <w:rsid w:val="002F4A5B"/>
    <w:rsid w:val="002F5EAD"/>
    <w:rsid w:val="00301DB1"/>
    <w:rsid w:val="0030421B"/>
    <w:rsid w:val="00304297"/>
    <w:rsid w:val="00304B72"/>
    <w:rsid w:val="00306E6B"/>
    <w:rsid w:val="003118C0"/>
    <w:rsid w:val="0031241A"/>
    <w:rsid w:val="00313618"/>
    <w:rsid w:val="00313A8A"/>
    <w:rsid w:val="00314A66"/>
    <w:rsid w:val="00314E8B"/>
    <w:rsid w:val="00315AFF"/>
    <w:rsid w:val="00317752"/>
    <w:rsid w:val="00317FC7"/>
    <w:rsid w:val="00324434"/>
    <w:rsid w:val="0032443F"/>
    <w:rsid w:val="003246A6"/>
    <w:rsid w:val="003263E5"/>
    <w:rsid w:val="003324FB"/>
    <w:rsid w:val="003326E7"/>
    <w:rsid w:val="00333CCA"/>
    <w:rsid w:val="0033542D"/>
    <w:rsid w:val="00336896"/>
    <w:rsid w:val="003415AB"/>
    <w:rsid w:val="00342276"/>
    <w:rsid w:val="003439A6"/>
    <w:rsid w:val="00343D7D"/>
    <w:rsid w:val="0035455D"/>
    <w:rsid w:val="00355D29"/>
    <w:rsid w:val="003568FD"/>
    <w:rsid w:val="00356976"/>
    <w:rsid w:val="00356996"/>
    <w:rsid w:val="00361619"/>
    <w:rsid w:val="00365C22"/>
    <w:rsid w:val="003666D4"/>
    <w:rsid w:val="003705CF"/>
    <w:rsid w:val="0037207C"/>
    <w:rsid w:val="00373E57"/>
    <w:rsid w:val="00380AF5"/>
    <w:rsid w:val="00380FEA"/>
    <w:rsid w:val="00381291"/>
    <w:rsid w:val="00381822"/>
    <w:rsid w:val="00383B11"/>
    <w:rsid w:val="00383DAD"/>
    <w:rsid w:val="00390B72"/>
    <w:rsid w:val="00393D11"/>
    <w:rsid w:val="00396510"/>
    <w:rsid w:val="0039731B"/>
    <w:rsid w:val="003A085D"/>
    <w:rsid w:val="003A098A"/>
    <w:rsid w:val="003A0DC1"/>
    <w:rsid w:val="003A20AE"/>
    <w:rsid w:val="003A3078"/>
    <w:rsid w:val="003A34A5"/>
    <w:rsid w:val="003A42D7"/>
    <w:rsid w:val="003A5189"/>
    <w:rsid w:val="003A79A6"/>
    <w:rsid w:val="003B0F99"/>
    <w:rsid w:val="003B1A9D"/>
    <w:rsid w:val="003B2D0B"/>
    <w:rsid w:val="003C168F"/>
    <w:rsid w:val="003C1A5D"/>
    <w:rsid w:val="003C275E"/>
    <w:rsid w:val="003C340C"/>
    <w:rsid w:val="003C3E9C"/>
    <w:rsid w:val="003C58D2"/>
    <w:rsid w:val="003C5C46"/>
    <w:rsid w:val="003D0622"/>
    <w:rsid w:val="003D396B"/>
    <w:rsid w:val="003D3AA6"/>
    <w:rsid w:val="003D6C89"/>
    <w:rsid w:val="003E1365"/>
    <w:rsid w:val="003E2935"/>
    <w:rsid w:val="003E478D"/>
    <w:rsid w:val="003E731C"/>
    <w:rsid w:val="003F29E0"/>
    <w:rsid w:val="003F688A"/>
    <w:rsid w:val="00404C1C"/>
    <w:rsid w:val="00404F28"/>
    <w:rsid w:val="00407AE2"/>
    <w:rsid w:val="00417962"/>
    <w:rsid w:val="00420120"/>
    <w:rsid w:val="004206E4"/>
    <w:rsid w:val="004207C0"/>
    <w:rsid w:val="004216B2"/>
    <w:rsid w:val="0042447B"/>
    <w:rsid w:val="00431D59"/>
    <w:rsid w:val="004337CA"/>
    <w:rsid w:val="00433998"/>
    <w:rsid w:val="004342C4"/>
    <w:rsid w:val="00436066"/>
    <w:rsid w:val="0044180C"/>
    <w:rsid w:val="00442106"/>
    <w:rsid w:val="00442B86"/>
    <w:rsid w:val="0044344E"/>
    <w:rsid w:val="00445B71"/>
    <w:rsid w:val="00450A63"/>
    <w:rsid w:val="00453DF4"/>
    <w:rsid w:val="00456453"/>
    <w:rsid w:val="00463CC3"/>
    <w:rsid w:val="00464C3E"/>
    <w:rsid w:val="004651CB"/>
    <w:rsid w:val="0046602C"/>
    <w:rsid w:val="004664CF"/>
    <w:rsid w:val="0047100A"/>
    <w:rsid w:val="00472BC9"/>
    <w:rsid w:val="00472BEE"/>
    <w:rsid w:val="00472CB0"/>
    <w:rsid w:val="00473E1E"/>
    <w:rsid w:val="00475924"/>
    <w:rsid w:val="00476C33"/>
    <w:rsid w:val="00492481"/>
    <w:rsid w:val="00494460"/>
    <w:rsid w:val="0049758D"/>
    <w:rsid w:val="004A190C"/>
    <w:rsid w:val="004A2E43"/>
    <w:rsid w:val="004A459C"/>
    <w:rsid w:val="004A4626"/>
    <w:rsid w:val="004B23AC"/>
    <w:rsid w:val="004B2F96"/>
    <w:rsid w:val="004B4E82"/>
    <w:rsid w:val="004B5855"/>
    <w:rsid w:val="004B5B3C"/>
    <w:rsid w:val="004C0FF1"/>
    <w:rsid w:val="004C1D8F"/>
    <w:rsid w:val="004C3529"/>
    <w:rsid w:val="004C42A0"/>
    <w:rsid w:val="004C433F"/>
    <w:rsid w:val="004C487F"/>
    <w:rsid w:val="004C5673"/>
    <w:rsid w:val="004C6819"/>
    <w:rsid w:val="004C7E47"/>
    <w:rsid w:val="004D11E1"/>
    <w:rsid w:val="004D1EC8"/>
    <w:rsid w:val="004D54F2"/>
    <w:rsid w:val="004E0BA9"/>
    <w:rsid w:val="004E230A"/>
    <w:rsid w:val="004E2406"/>
    <w:rsid w:val="004E3E54"/>
    <w:rsid w:val="004E7A0B"/>
    <w:rsid w:val="004F00B6"/>
    <w:rsid w:val="004F499A"/>
    <w:rsid w:val="00502DF7"/>
    <w:rsid w:val="0050305F"/>
    <w:rsid w:val="005049F4"/>
    <w:rsid w:val="00506AA8"/>
    <w:rsid w:val="00506B26"/>
    <w:rsid w:val="005074E0"/>
    <w:rsid w:val="005163A6"/>
    <w:rsid w:val="00517299"/>
    <w:rsid w:val="00522151"/>
    <w:rsid w:val="00522E87"/>
    <w:rsid w:val="00522F73"/>
    <w:rsid w:val="00525FDA"/>
    <w:rsid w:val="005271ED"/>
    <w:rsid w:val="0053002D"/>
    <w:rsid w:val="00530A9A"/>
    <w:rsid w:val="0053136B"/>
    <w:rsid w:val="00532CF3"/>
    <w:rsid w:val="00537FE8"/>
    <w:rsid w:val="00545C6D"/>
    <w:rsid w:val="00545D2B"/>
    <w:rsid w:val="00546D05"/>
    <w:rsid w:val="00547DA7"/>
    <w:rsid w:val="00551A8A"/>
    <w:rsid w:val="00555556"/>
    <w:rsid w:val="00556709"/>
    <w:rsid w:val="00561037"/>
    <w:rsid w:val="00570A5A"/>
    <w:rsid w:val="005715DE"/>
    <w:rsid w:val="00572ADA"/>
    <w:rsid w:val="00572DA9"/>
    <w:rsid w:val="00572E8D"/>
    <w:rsid w:val="005736B2"/>
    <w:rsid w:val="00574092"/>
    <w:rsid w:val="00575B3C"/>
    <w:rsid w:val="00576002"/>
    <w:rsid w:val="005760A1"/>
    <w:rsid w:val="00577DCE"/>
    <w:rsid w:val="0058018B"/>
    <w:rsid w:val="0058167D"/>
    <w:rsid w:val="005823E4"/>
    <w:rsid w:val="0058382B"/>
    <w:rsid w:val="00584D8D"/>
    <w:rsid w:val="00584D93"/>
    <w:rsid w:val="0058636B"/>
    <w:rsid w:val="00586D92"/>
    <w:rsid w:val="00590541"/>
    <w:rsid w:val="00590B58"/>
    <w:rsid w:val="00591C7E"/>
    <w:rsid w:val="005924AE"/>
    <w:rsid w:val="00595C23"/>
    <w:rsid w:val="005965BD"/>
    <w:rsid w:val="005972D5"/>
    <w:rsid w:val="00597E57"/>
    <w:rsid w:val="005A0508"/>
    <w:rsid w:val="005A14AF"/>
    <w:rsid w:val="005A2A0E"/>
    <w:rsid w:val="005A37DA"/>
    <w:rsid w:val="005B054E"/>
    <w:rsid w:val="005B0AA3"/>
    <w:rsid w:val="005B41E0"/>
    <w:rsid w:val="005B4387"/>
    <w:rsid w:val="005B495E"/>
    <w:rsid w:val="005B7013"/>
    <w:rsid w:val="005C16E4"/>
    <w:rsid w:val="005C1886"/>
    <w:rsid w:val="005C3324"/>
    <w:rsid w:val="005C35DB"/>
    <w:rsid w:val="005C6635"/>
    <w:rsid w:val="005C7FF0"/>
    <w:rsid w:val="005D4EEC"/>
    <w:rsid w:val="005D5941"/>
    <w:rsid w:val="005D77B8"/>
    <w:rsid w:val="005E3067"/>
    <w:rsid w:val="005E3747"/>
    <w:rsid w:val="005E4393"/>
    <w:rsid w:val="005E59FA"/>
    <w:rsid w:val="005E62CA"/>
    <w:rsid w:val="005E741F"/>
    <w:rsid w:val="005F3974"/>
    <w:rsid w:val="005F3D09"/>
    <w:rsid w:val="005F5345"/>
    <w:rsid w:val="005F587A"/>
    <w:rsid w:val="005F592B"/>
    <w:rsid w:val="005F665A"/>
    <w:rsid w:val="005F77D3"/>
    <w:rsid w:val="00600185"/>
    <w:rsid w:val="00601982"/>
    <w:rsid w:val="0060663E"/>
    <w:rsid w:val="006126BF"/>
    <w:rsid w:val="0061577D"/>
    <w:rsid w:val="00621062"/>
    <w:rsid w:val="00621C95"/>
    <w:rsid w:val="00626279"/>
    <w:rsid w:val="00626BC5"/>
    <w:rsid w:val="00627840"/>
    <w:rsid w:val="00633AB4"/>
    <w:rsid w:val="00636653"/>
    <w:rsid w:val="00637FCB"/>
    <w:rsid w:val="00640534"/>
    <w:rsid w:val="00641563"/>
    <w:rsid w:val="00642005"/>
    <w:rsid w:val="0064214B"/>
    <w:rsid w:val="006430D7"/>
    <w:rsid w:val="00643D3A"/>
    <w:rsid w:val="00644370"/>
    <w:rsid w:val="0064460D"/>
    <w:rsid w:val="00644D82"/>
    <w:rsid w:val="006473D7"/>
    <w:rsid w:val="0065234F"/>
    <w:rsid w:val="00652E7B"/>
    <w:rsid w:val="00653593"/>
    <w:rsid w:val="00653C01"/>
    <w:rsid w:val="00653CBA"/>
    <w:rsid w:val="00656266"/>
    <w:rsid w:val="006601C1"/>
    <w:rsid w:val="00660415"/>
    <w:rsid w:val="00660CEA"/>
    <w:rsid w:val="00666A71"/>
    <w:rsid w:val="00670CE1"/>
    <w:rsid w:val="006718C1"/>
    <w:rsid w:val="0067230E"/>
    <w:rsid w:val="00672B18"/>
    <w:rsid w:val="0067365A"/>
    <w:rsid w:val="006738CD"/>
    <w:rsid w:val="00674456"/>
    <w:rsid w:val="00674B9B"/>
    <w:rsid w:val="00674CD7"/>
    <w:rsid w:val="00675234"/>
    <w:rsid w:val="00680097"/>
    <w:rsid w:val="0068221F"/>
    <w:rsid w:val="00684DEE"/>
    <w:rsid w:val="006866E3"/>
    <w:rsid w:val="006905E5"/>
    <w:rsid w:val="00692225"/>
    <w:rsid w:val="00694749"/>
    <w:rsid w:val="006970E6"/>
    <w:rsid w:val="006978F4"/>
    <w:rsid w:val="006A25E5"/>
    <w:rsid w:val="006A3404"/>
    <w:rsid w:val="006B0BCB"/>
    <w:rsid w:val="006B1EC4"/>
    <w:rsid w:val="006B2484"/>
    <w:rsid w:val="006B36AC"/>
    <w:rsid w:val="006C0287"/>
    <w:rsid w:val="006C1447"/>
    <w:rsid w:val="006C38B2"/>
    <w:rsid w:val="006C60E3"/>
    <w:rsid w:val="006C6571"/>
    <w:rsid w:val="006C6A64"/>
    <w:rsid w:val="006D140F"/>
    <w:rsid w:val="006D19B6"/>
    <w:rsid w:val="006D4EDD"/>
    <w:rsid w:val="006D5953"/>
    <w:rsid w:val="006D7575"/>
    <w:rsid w:val="006E051D"/>
    <w:rsid w:val="006F3BFD"/>
    <w:rsid w:val="00701EE9"/>
    <w:rsid w:val="00701F92"/>
    <w:rsid w:val="0070648B"/>
    <w:rsid w:val="0071069B"/>
    <w:rsid w:val="00710CC9"/>
    <w:rsid w:val="0071301D"/>
    <w:rsid w:val="00713907"/>
    <w:rsid w:val="00713D13"/>
    <w:rsid w:val="0071424C"/>
    <w:rsid w:val="007147C0"/>
    <w:rsid w:val="007175BE"/>
    <w:rsid w:val="00720180"/>
    <w:rsid w:val="00722366"/>
    <w:rsid w:val="00723409"/>
    <w:rsid w:val="00726401"/>
    <w:rsid w:val="00726440"/>
    <w:rsid w:val="0073232F"/>
    <w:rsid w:val="007325DC"/>
    <w:rsid w:val="007353B7"/>
    <w:rsid w:val="00735FDF"/>
    <w:rsid w:val="00736056"/>
    <w:rsid w:val="00740306"/>
    <w:rsid w:val="007404A2"/>
    <w:rsid w:val="007418F2"/>
    <w:rsid w:val="007427DC"/>
    <w:rsid w:val="00746888"/>
    <w:rsid w:val="0075218C"/>
    <w:rsid w:val="00756B65"/>
    <w:rsid w:val="007577D0"/>
    <w:rsid w:val="007701A8"/>
    <w:rsid w:val="0077044E"/>
    <w:rsid w:val="00770655"/>
    <w:rsid w:val="0077174F"/>
    <w:rsid w:val="00772EE3"/>
    <w:rsid w:val="0078071C"/>
    <w:rsid w:val="007815A8"/>
    <w:rsid w:val="007827F7"/>
    <w:rsid w:val="007839E9"/>
    <w:rsid w:val="00787F34"/>
    <w:rsid w:val="00790469"/>
    <w:rsid w:val="00791CC7"/>
    <w:rsid w:val="00794BC0"/>
    <w:rsid w:val="00795FA7"/>
    <w:rsid w:val="00796F4A"/>
    <w:rsid w:val="007974BA"/>
    <w:rsid w:val="007A1890"/>
    <w:rsid w:val="007A309F"/>
    <w:rsid w:val="007A4B2B"/>
    <w:rsid w:val="007A4BC8"/>
    <w:rsid w:val="007B0C00"/>
    <w:rsid w:val="007B4565"/>
    <w:rsid w:val="007B78CF"/>
    <w:rsid w:val="007B7E0D"/>
    <w:rsid w:val="007C136E"/>
    <w:rsid w:val="007C15EF"/>
    <w:rsid w:val="007C17D5"/>
    <w:rsid w:val="007C1891"/>
    <w:rsid w:val="007C59E0"/>
    <w:rsid w:val="007C7C86"/>
    <w:rsid w:val="007D0244"/>
    <w:rsid w:val="007D09AC"/>
    <w:rsid w:val="007D0CAE"/>
    <w:rsid w:val="007D1218"/>
    <w:rsid w:val="007D386E"/>
    <w:rsid w:val="007D60BF"/>
    <w:rsid w:val="007D63D1"/>
    <w:rsid w:val="007D74E4"/>
    <w:rsid w:val="007E0C91"/>
    <w:rsid w:val="007E2F91"/>
    <w:rsid w:val="007E3F54"/>
    <w:rsid w:val="007E7205"/>
    <w:rsid w:val="007F7E9A"/>
    <w:rsid w:val="008069CE"/>
    <w:rsid w:val="008134BF"/>
    <w:rsid w:val="00813D0C"/>
    <w:rsid w:val="00820CDF"/>
    <w:rsid w:val="00823F3D"/>
    <w:rsid w:val="008249C6"/>
    <w:rsid w:val="00824C90"/>
    <w:rsid w:val="00825E5E"/>
    <w:rsid w:val="0082656D"/>
    <w:rsid w:val="00827F84"/>
    <w:rsid w:val="00832FD4"/>
    <w:rsid w:val="0083547D"/>
    <w:rsid w:val="00836B77"/>
    <w:rsid w:val="00843DB7"/>
    <w:rsid w:val="008443AC"/>
    <w:rsid w:val="00850176"/>
    <w:rsid w:val="00852DF2"/>
    <w:rsid w:val="00853403"/>
    <w:rsid w:val="00853678"/>
    <w:rsid w:val="00853E8A"/>
    <w:rsid w:val="0085564F"/>
    <w:rsid w:val="00856A2D"/>
    <w:rsid w:val="00857539"/>
    <w:rsid w:val="0086081F"/>
    <w:rsid w:val="008625F6"/>
    <w:rsid w:val="00865F1C"/>
    <w:rsid w:val="00867454"/>
    <w:rsid w:val="008707D0"/>
    <w:rsid w:val="008707DB"/>
    <w:rsid w:val="00870DDC"/>
    <w:rsid w:val="0087166E"/>
    <w:rsid w:val="008731E1"/>
    <w:rsid w:val="00873220"/>
    <w:rsid w:val="00876CA1"/>
    <w:rsid w:val="008807A6"/>
    <w:rsid w:val="00882EE0"/>
    <w:rsid w:val="00883002"/>
    <w:rsid w:val="00886ED5"/>
    <w:rsid w:val="00891ADD"/>
    <w:rsid w:val="00891CF4"/>
    <w:rsid w:val="00893D8E"/>
    <w:rsid w:val="008950C6"/>
    <w:rsid w:val="008951C0"/>
    <w:rsid w:val="0089582F"/>
    <w:rsid w:val="008966B8"/>
    <w:rsid w:val="00896B35"/>
    <w:rsid w:val="00897BC8"/>
    <w:rsid w:val="008A0478"/>
    <w:rsid w:val="008A22A8"/>
    <w:rsid w:val="008A2738"/>
    <w:rsid w:val="008B29B8"/>
    <w:rsid w:val="008B515B"/>
    <w:rsid w:val="008C0DD3"/>
    <w:rsid w:val="008C139A"/>
    <w:rsid w:val="008C4335"/>
    <w:rsid w:val="008C5626"/>
    <w:rsid w:val="008C7D2E"/>
    <w:rsid w:val="008D2038"/>
    <w:rsid w:val="008D38AB"/>
    <w:rsid w:val="008D4CCE"/>
    <w:rsid w:val="008D5B4F"/>
    <w:rsid w:val="008D6FD8"/>
    <w:rsid w:val="008E01A6"/>
    <w:rsid w:val="008E0969"/>
    <w:rsid w:val="008E0DC0"/>
    <w:rsid w:val="008E6294"/>
    <w:rsid w:val="008F0D2E"/>
    <w:rsid w:val="008F1155"/>
    <w:rsid w:val="008F1FC8"/>
    <w:rsid w:val="008F5479"/>
    <w:rsid w:val="008F62CE"/>
    <w:rsid w:val="008F6496"/>
    <w:rsid w:val="009029C5"/>
    <w:rsid w:val="009032B0"/>
    <w:rsid w:val="00903342"/>
    <w:rsid w:val="0090487A"/>
    <w:rsid w:val="00906F91"/>
    <w:rsid w:val="00910072"/>
    <w:rsid w:val="00910556"/>
    <w:rsid w:val="00911379"/>
    <w:rsid w:val="00912E5C"/>
    <w:rsid w:val="00922411"/>
    <w:rsid w:val="00922734"/>
    <w:rsid w:val="00924302"/>
    <w:rsid w:val="00924F5F"/>
    <w:rsid w:val="009317C5"/>
    <w:rsid w:val="0093581F"/>
    <w:rsid w:val="009362B6"/>
    <w:rsid w:val="00940326"/>
    <w:rsid w:val="009414A5"/>
    <w:rsid w:val="0094373E"/>
    <w:rsid w:val="009447B3"/>
    <w:rsid w:val="00946E24"/>
    <w:rsid w:val="009470A9"/>
    <w:rsid w:val="009472F0"/>
    <w:rsid w:val="00952C95"/>
    <w:rsid w:val="00953D4C"/>
    <w:rsid w:val="00954083"/>
    <w:rsid w:val="009577CD"/>
    <w:rsid w:val="00965188"/>
    <w:rsid w:val="00966217"/>
    <w:rsid w:val="00972C8F"/>
    <w:rsid w:val="00980F6E"/>
    <w:rsid w:val="009838DC"/>
    <w:rsid w:val="0099075B"/>
    <w:rsid w:val="00990B30"/>
    <w:rsid w:val="00992201"/>
    <w:rsid w:val="00992B86"/>
    <w:rsid w:val="00992D14"/>
    <w:rsid w:val="00993FAE"/>
    <w:rsid w:val="00994286"/>
    <w:rsid w:val="0099484B"/>
    <w:rsid w:val="009956CA"/>
    <w:rsid w:val="00995B63"/>
    <w:rsid w:val="009975D3"/>
    <w:rsid w:val="009A03AD"/>
    <w:rsid w:val="009A19D8"/>
    <w:rsid w:val="009A1D17"/>
    <w:rsid w:val="009A1DBE"/>
    <w:rsid w:val="009A3E42"/>
    <w:rsid w:val="009A3FA4"/>
    <w:rsid w:val="009A4513"/>
    <w:rsid w:val="009A48A0"/>
    <w:rsid w:val="009A4E7C"/>
    <w:rsid w:val="009A7EBA"/>
    <w:rsid w:val="009A7F82"/>
    <w:rsid w:val="009B02C1"/>
    <w:rsid w:val="009B0F3C"/>
    <w:rsid w:val="009B1B72"/>
    <w:rsid w:val="009B3560"/>
    <w:rsid w:val="009B43EC"/>
    <w:rsid w:val="009C019B"/>
    <w:rsid w:val="009C02FB"/>
    <w:rsid w:val="009C2604"/>
    <w:rsid w:val="009C389A"/>
    <w:rsid w:val="009C3CF3"/>
    <w:rsid w:val="009C523B"/>
    <w:rsid w:val="009C625C"/>
    <w:rsid w:val="009C6481"/>
    <w:rsid w:val="009C6655"/>
    <w:rsid w:val="009C7722"/>
    <w:rsid w:val="009C773F"/>
    <w:rsid w:val="009D34E8"/>
    <w:rsid w:val="009D47B1"/>
    <w:rsid w:val="009D4E9D"/>
    <w:rsid w:val="009D6762"/>
    <w:rsid w:val="009D702B"/>
    <w:rsid w:val="009D7C60"/>
    <w:rsid w:val="009F0D47"/>
    <w:rsid w:val="009F2C43"/>
    <w:rsid w:val="009F4D8E"/>
    <w:rsid w:val="009F70C4"/>
    <w:rsid w:val="009F736A"/>
    <w:rsid w:val="009F73C5"/>
    <w:rsid w:val="00A00F3F"/>
    <w:rsid w:val="00A03E4D"/>
    <w:rsid w:val="00A055AB"/>
    <w:rsid w:val="00A11CCA"/>
    <w:rsid w:val="00A11D61"/>
    <w:rsid w:val="00A12A16"/>
    <w:rsid w:val="00A1689F"/>
    <w:rsid w:val="00A16D5E"/>
    <w:rsid w:val="00A20F99"/>
    <w:rsid w:val="00A234E1"/>
    <w:rsid w:val="00A25925"/>
    <w:rsid w:val="00A275EA"/>
    <w:rsid w:val="00A305AB"/>
    <w:rsid w:val="00A32303"/>
    <w:rsid w:val="00A32F00"/>
    <w:rsid w:val="00A334CB"/>
    <w:rsid w:val="00A34BCE"/>
    <w:rsid w:val="00A36157"/>
    <w:rsid w:val="00A401B2"/>
    <w:rsid w:val="00A4057B"/>
    <w:rsid w:val="00A42139"/>
    <w:rsid w:val="00A436DC"/>
    <w:rsid w:val="00A52497"/>
    <w:rsid w:val="00A5465B"/>
    <w:rsid w:val="00A55323"/>
    <w:rsid w:val="00A56018"/>
    <w:rsid w:val="00A57185"/>
    <w:rsid w:val="00A62961"/>
    <w:rsid w:val="00A6331D"/>
    <w:rsid w:val="00A63AA2"/>
    <w:rsid w:val="00A65470"/>
    <w:rsid w:val="00A669DC"/>
    <w:rsid w:val="00A674A7"/>
    <w:rsid w:val="00A74CBC"/>
    <w:rsid w:val="00A77A80"/>
    <w:rsid w:val="00A80F09"/>
    <w:rsid w:val="00A81FE0"/>
    <w:rsid w:val="00A82E0B"/>
    <w:rsid w:val="00A82EB9"/>
    <w:rsid w:val="00A83A71"/>
    <w:rsid w:val="00A84EED"/>
    <w:rsid w:val="00A859C1"/>
    <w:rsid w:val="00A902DF"/>
    <w:rsid w:val="00A906E6"/>
    <w:rsid w:val="00A92D25"/>
    <w:rsid w:val="00A945BA"/>
    <w:rsid w:val="00A95324"/>
    <w:rsid w:val="00A976EE"/>
    <w:rsid w:val="00AA4CDA"/>
    <w:rsid w:val="00AA69D8"/>
    <w:rsid w:val="00AB22CC"/>
    <w:rsid w:val="00AB2CAF"/>
    <w:rsid w:val="00AB3656"/>
    <w:rsid w:val="00AB69C6"/>
    <w:rsid w:val="00AC3324"/>
    <w:rsid w:val="00AC45EE"/>
    <w:rsid w:val="00AC5A01"/>
    <w:rsid w:val="00AC619A"/>
    <w:rsid w:val="00AD157D"/>
    <w:rsid w:val="00AD4B8E"/>
    <w:rsid w:val="00AE11AF"/>
    <w:rsid w:val="00AE3F76"/>
    <w:rsid w:val="00AE7714"/>
    <w:rsid w:val="00AF1D0E"/>
    <w:rsid w:val="00AF3F38"/>
    <w:rsid w:val="00AF4109"/>
    <w:rsid w:val="00AF5095"/>
    <w:rsid w:val="00AF5DC8"/>
    <w:rsid w:val="00AF6451"/>
    <w:rsid w:val="00B04680"/>
    <w:rsid w:val="00B12B9D"/>
    <w:rsid w:val="00B12EBE"/>
    <w:rsid w:val="00B1384D"/>
    <w:rsid w:val="00B144BF"/>
    <w:rsid w:val="00B16807"/>
    <w:rsid w:val="00B17E39"/>
    <w:rsid w:val="00B2018F"/>
    <w:rsid w:val="00B212A3"/>
    <w:rsid w:val="00B24B02"/>
    <w:rsid w:val="00B2503E"/>
    <w:rsid w:val="00B33E4D"/>
    <w:rsid w:val="00B37191"/>
    <w:rsid w:val="00B40015"/>
    <w:rsid w:val="00B4003A"/>
    <w:rsid w:val="00B40469"/>
    <w:rsid w:val="00B4083B"/>
    <w:rsid w:val="00B40F2B"/>
    <w:rsid w:val="00B430C1"/>
    <w:rsid w:val="00B4347E"/>
    <w:rsid w:val="00B4735D"/>
    <w:rsid w:val="00B52136"/>
    <w:rsid w:val="00B52D3C"/>
    <w:rsid w:val="00B55A21"/>
    <w:rsid w:val="00B61073"/>
    <w:rsid w:val="00B61ADD"/>
    <w:rsid w:val="00B64B31"/>
    <w:rsid w:val="00B65DF1"/>
    <w:rsid w:val="00B66842"/>
    <w:rsid w:val="00B70FEF"/>
    <w:rsid w:val="00B72E91"/>
    <w:rsid w:val="00B73E4A"/>
    <w:rsid w:val="00B764FD"/>
    <w:rsid w:val="00B7740D"/>
    <w:rsid w:val="00B8060C"/>
    <w:rsid w:val="00B815C0"/>
    <w:rsid w:val="00B817C3"/>
    <w:rsid w:val="00B822CF"/>
    <w:rsid w:val="00B82DDE"/>
    <w:rsid w:val="00B84397"/>
    <w:rsid w:val="00B846B9"/>
    <w:rsid w:val="00B87824"/>
    <w:rsid w:val="00B879DD"/>
    <w:rsid w:val="00B92456"/>
    <w:rsid w:val="00B9686B"/>
    <w:rsid w:val="00B96C81"/>
    <w:rsid w:val="00BA04C7"/>
    <w:rsid w:val="00BA05A7"/>
    <w:rsid w:val="00BA14F8"/>
    <w:rsid w:val="00BA1E87"/>
    <w:rsid w:val="00BA211F"/>
    <w:rsid w:val="00BA25AF"/>
    <w:rsid w:val="00BA3706"/>
    <w:rsid w:val="00BA3CFF"/>
    <w:rsid w:val="00BA484D"/>
    <w:rsid w:val="00BB29C7"/>
    <w:rsid w:val="00BB4AF4"/>
    <w:rsid w:val="00BB6D13"/>
    <w:rsid w:val="00BB7E41"/>
    <w:rsid w:val="00BC0448"/>
    <w:rsid w:val="00BC1432"/>
    <w:rsid w:val="00BC49D5"/>
    <w:rsid w:val="00BC51D2"/>
    <w:rsid w:val="00BC6A8D"/>
    <w:rsid w:val="00BC7336"/>
    <w:rsid w:val="00BD1DE4"/>
    <w:rsid w:val="00BD5FCE"/>
    <w:rsid w:val="00BD6B62"/>
    <w:rsid w:val="00BD76C8"/>
    <w:rsid w:val="00BE19FF"/>
    <w:rsid w:val="00BE2ADB"/>
    <w:rsid w:val="00BE307A"/>
    <w:rsid w:val="00BE3C65"/>
    <w:rsid w:val="00BE6566"/>
    <w:rsid w:val="00BF098C"/>
    <w:rsid w:val="00BF16A7"/>
    <w:rsid w:val="00BF66AA"/>
    <w:rsid w:val="00BF6FF8"/>
    <w:rsid w:val="00C0075D"/>
    <w:rsid w:val="00C0256E"/>
    <w:rsid w:val="00C071F7"/>
    <w:rsid w:val="00C1136C"/>
    <w:rsid w:val="00C12554"/>
    <w:rsid w:val="00C15B55"/>
    <w:rsid w:val="00C1665D"/>
    <w:rsid w:val="00C17B60"/>
    <w:rsid w:val="00C2467E"/>
    <w:rsid w:val="00C25480"/>
    <w:rsid w:val="00C2792D"/>
    <w:rsid w:val="00C350CC"/>
    <w:rsid w:val="00C36201"/>
    <w:rsid w:val="00C3637E"/>
    <w:rsid w:val="00C407D5"/>
    <w:rsid w:val="00C42338"/>
    <w:rsid w:val="00C43224"/>
    <w:rsid w:val="00C4480C"/>
    <w:rsid w:val="00C51FBE"/>
    <w:rsid w:val="00C525B1"/>
    <w:rsid w:val="00C54D9E"/>
    <w:rsid w:val="00C55B3C"/>
    <w:rsid w:val="00C56AA6"/>
    <w:rsid w:val="00C6190B"/>
    <w:rsid w:val="00C624BC"/>
    <w:rsid w:val="00C6283A"/>
    <w:rsid w:val="00C6420A"/>
    <w:rsid w:val="00C661FB"/>
    <w:rsid w:val="00C70481"/>
    <w:rsid w:val="00C70FA9"/>
    <w:rsid w:val="00C71502"/>
    <w:rsid w:val="00C76DC5"/>
    <w:rsid w:val="00C7740D"/>
    <w:rsid w:val="00C8013C"/>
    <w:rsid w:val="00C806B8"/>
    <w:rsid w:val="00C80BC6"/>
    <w:rsid w:val="00C81A28"/>
    <w:rsid w:val="00C81D88"/>
    <w:rsid w:val="00C81F19"/>
    <w:rsid w:val="00C836F6"/>
    <w:rsid w:val="00C8546C"/>
    <w:rsid w:val="00C90371"/>
    <w:rsid w:val="00C907B5"/>
    <w:rsid w:val="00C91D48"/>
    <w:rsid w:val="00C92134"/>
    <w:rsid w:val="00C92E8D"/>
    <w:rsid w:val="00C95CB4"/>
    <w:rsid w:val="00C97359"/>
    <w:rsid w:val="00CA2434"/>
    <w:rsid w:val="00CA3394"/>
    <w:rsid w:val="00CA597E"/>
    <w:rsid w:val="00CB0C9A"/>
    <w:rsid w:val="00CB114A"/>
    <w:rsid w:val="00CB12A1"/>
    <w:rsid w:val="00CB355B"/>
    <w:rsid w:val="00CB3702"/>
    <w:rsid w:val="00CB5501"/>
    <w:rsid w:val="00CB62F6"/>
    <w:rsid w:val="00CB746C"/>
    <w:rsid w:val="00CC067C"/>
    <w:rsid w:val="00CC1853"/>
    <w:rsid w:val="00CC2A70"/>
    <w:rsid w:val="00CC55F4"/>
    <w:rsid w:val="00CC57E7"/>
    <w:rsid w:val="00CD2454"/>
    <w:rsid w:val="00CD456A"/>
    <w:rsid w:val="00CD48D8"/>
    <w:rsid w:val="00CE1590"/>
    <w:rsid w:val="00CE23CF"/>
    <w:rsid w:val="00CE29BA"/>
    <w:rsid w:val="00CE6C35"/>
    <w:rsid w:val="00CE7525"/>
    <w:rsid w:val="00CE7AC7"/>
    <w:rsid w:val="00CF2A32"/>
    <w:rsid w:val="00CF7021"/>
    <w:rsid w:val="00CF7DE9"/>
    <w:rsid w:val="00D01F68"/>
    <w:rsid w:val="00D02B57"/>
    <w:rsid w:val="00D03D78"/>
    <w:rsid w:val="00D04020"/>
    <w:rsid w:val="00D066C6"/>
    <w:rsid w:val="00D068B1"/>
    <w:rsid w:val="00D06E4B"/>
    <w:rsid w:val="00D07967"/>
    <w:rsid w:val="00D102CB"/>
    <w:rsid w:val="00D1078C"/>
    <w:rsid w:val="00D12E3A"/>
    <w:rsid w:val="00D14BEA"/>
    <w:rsid w:val="00D1568C"/>
    <w:rsid w:val="00D15F05"/>
    <w:rsid w:val="00D212C5"/>
    <w:rsid w:val="00D22463"/>
    <w:rsid w:val="00D25C92"/>
    <w:rsid w:val="00D273F9"/>
    <w:rsid w:val="00D27E3C"/>
    <w:rsid w:val="00D321CF"/>
    <w:rsid w:val="00D3522A"/>
    <w:rsid w:val="00D3555D"/>
    <w:rsid w:val="00D36FF4"/>
    <w:rsid w:val="00D37555"/>
    <w:rsid w:val="00D4076B"/>
    <w:rsid w:val="00D43938"/>
    <w:rsid w:val="00D447EC"/>
    <w:rsid w:val="00D466E2"/>
    <w:rsid w:val="00D468F9"/>
    <w:rsid w:val="00D46F9F"/>
    <w:rsid w:val="00D47905"/>
    <w:rsid w:val="00D5316F"/>
    <w:rsid w:val="00D569EB"/>
    <w:rsid w:val="00D56F3E"/>
    <w:rsid w:val="00D56F62"/>
    <w:rsid w:val="00D577BA"/>
    <w:rsid w:val="00D60A98"/>
    <w:rsid w:val="00D60BB1"/>
    <w:rsid w:val="00D65777"/>
    <w:rsid w:val="00D66DF9"/>
    <w:rsid w:val="00D66ECB"/>
    <w:rsid w:val="00D702B7"/>
    <w:rsid w:val="00D711E5"/>
    <w:rsid w:val="00D7171A"/>
    <w:rsid w:val="00D757F4"/>
    <w:rsid w:val="00D76508"/>
    <w:rsid w:val="00D76531"/>
    <w:rsid w:val="00D82501"/>
    <w:rsid w:val="00D8484F"/>
    <w:rsid w:val="00D848A3"/>
    <w:rsid w:val="00D85032"/>
    <w:rsid w:val="00D85A34"/>
    <w:rsid w:val="00D92022"/>
    <w:rsid w:val="00D93091"/>
    <w:rsid w:val="00D94509"/>
    <w:rsid w:val="00D948C2"/>
    <w:rsid w:val="00D94AC2"/>
    <w:rsid w:val="00D951E5"/>
    <w:rsid w:val="00D97A93"/>
    <w:rsid w:val="00DA35D7"/>
    <w:rsid w:val="00DA5987"/>
    <w:rsid w:val="00DA7D1A"/>
    <w:rsid w:val="00DB2CEB"/>
    <w:rsid w:val="00DB42F0"/>
    <w:rsid w:val="00DB49E5"/>
    <w:rsid w:val="00DC02A3"/>
    <w:rsid w:val="00DC05C5"/>
    <w:rsid w:val="00DC0B90"/>
    <w:rsid w:val="00DC1418"/>
    <w:rsid w:val="00DC3C5D"/>
    <w:rsid w:val="00DC3E0D"/>
    <w:rsid w:val="00DC5C9A"/>
    <w:rsid w:val="00DD0855"/>
    <w:rsid w:val="00DD12A3"/>
    <w:rsid w:val="00DD1703"/>
    <w:rsid w:val="00DD244B"/>
    <w:rsid w:val="00DD3035"/>
    <w:rsid w:val="00DD5086"/>
    <w:rsid w:val="00DD6C6C"/>
    <w:rsid w:val="00DD7F34"/>
    <w:rsid w:val="00DE1397"/>
    <w:rsid w:val="00DE13AA"/>
    <w:rsid w:val="00DE45C9"/>
    <w:rsid w:val="00DE486A"/>
    <w:rsid w:val="00DE623A"/>
    <w:rsid w:val="00DE7420"/>
    <w:rsid w:val="00DF29E3"/>
    <w:rsid w:val="00DF44C9"/>
    <w:rsid w:val="00DF5F58"/>
    <w:rsid w:val="00DF7DBE"/>
    <w:rsid w:val="00E07895"/>
    <w:rsid w:val="00E143D4"/>
    <w:rsid w:val="00E15ED2"/>
    <w:rsid w:val="00E171A9"/>
    <w:rsid w:val="00E21ADF"/>
    <w:rsid w:val="00E231DD"/>
    <w:rsid w:val="00E24522"/>
    <w:rsid w:val="00E24C56"/>
    <w:rsid w:val="00E268A7"/>
    <w:rsid w:val="00E30F7F"/>
    <w:rsid w:val="00E324BF"/>
    <w:rsid w:val="00E32D8C"/>
    <w:rsid w:val="00E3361A"/>
    <w:rsid w:val="00E33852"/>
    <w:rsid w:val="00E36195"/>
    <w:rsid w:val="00E362CF"/>
    <w:rsid w:val="00E36A2C"/>
    <w:rsid w:val="00E40184"/>
    <w:rsid w:val="00E40926"/>
    <w:rsid w:val="00E409F0"/>
    <w:rsid w:val="00E40A79"/>
    <w:rsid w:val="00E41CAA"/>
    <w:rsid w:val="00E42055"/>
    <w:rsid w:val="00E42736"/>
    <w:rsid w:val="00E43051"/>
    <w:rsid w:val="00E5327C"/>
    <w:rsid w:val="00E53CE6"/>
    <w:rsid w:val="00E55673"/>
    <w:rsid w:val="00E631B6"/>
    <w:rsid w:val="00E63E76"/>
    <w:rsid w:val="00E64F24"/>
    <w:rsid w:val="00E65882"/>
    <w:rsid w:val="00E6651B"/>
    <w:rsid w:val="00E66871"/>
    <w:rsid w:val="00E732B6"/>
    <w:rsid w:val="00E830D0"/>
    <w:rsid w:val="00E832ED"/>
    <w:rsid w:val="00E84317"/>
    <w:rsid w:val="00E95A23"/>
    <w:rsid w:val="00EA3549"/>
    <w:rsid w:val="00EB1198"/>
    <w:rsid w:val="00EB424E"/>
    <w:rsid w:val="00EB72FC"/>
    <w:rsid w:val="00EB7450"/>
    <w:rsid w:val="00EC1FA7"/>
    <w:rsid w:val="00EC41F8"/>
    <w:rsid w:val="00EC4301"/>
    <w:rsid w:val="00EC4A7C"/>
    <w:rsid w:val="00EC4DE9"/>
    <w:rsid w:val="00EC5924"/>
    <w:rsid w:val="00EC6B99"/>
    <w:rsid w:val="00EC7969"/>
    <w:rsid w:val="00ED36F1"/>
    <w:rsid w:val="00ED5B80"/>
    <w:rsid w:val="00ED6DBD"/>
    <w:rsid w:val="00ED7138"/>
    <w:rsid w:val="00ED77A9"/>
    <w:rsid w:val="00EE1486"/>
    <w:rsid w:val="00EE17E8"/>
    <w:rsid w:val="00EE3601"/>
    <w:rsid w:val="00EE4B26"/>
    <w:rsid w:val="00EF2009"/>
    <w:rsid w:val="00EF4364"/>
    <w:rsid w:val="00EF7F7A"/>
    <w:rsid w:val="00F00501"/>
    <w:rsid w:val="00F01171"/>
    <w:rsid w:val="00F034FF"/>
    <w:rsid w:val="00F05C49"/>
    <w:rsid w:val="00F0682A"/>
    <w:rsid w:val="00F127F6"/>
    <w:rsid w:val="00F1569E"/>
    <w:rsid w:val="00F15A02"/>
    <w:rsid w:val="00F201A8"/>
    <w:rsid w:val="00F20B6D"/>
    <w:rsid w:val="00F22784"/>
    <w:rsid w:val="00F23415"/>
    <w:rsid w:val="00F23A13"/>
    <w:rsid w:val="00F23FDE"/>
    <w:rsid w:val="00F40DB1"/>
    <w:rsid w:val="00F45B42"/>
    <w:rsid w:val="00F468FD"/>
    <w:rsid w:val="00F50670"/>
    <w:rsid w:val="00F506DB"/>
    <w:rsid w:val="00F553FB"/>
    <w:rsid w:val="00F57B9F"/>
    <w:rsid w:val="00F61098"/>
    <w:rsid w:val="00F61375"/>
    <w:rsid w:val="00F6224C"/>
    <w:rsid w:val="00F64A45"/>
    <w:rsid w:val="00F7555C"/>
    <w:rsid w:val="00F77033"/>
    <w:rsid w:val="00F77FE4"/>
    <w:rsid w:val="00F815E0"/>
    <w:rsid w:val="00F93FDE"/>
    <w:rsid w:val="00F95F3A"/>
    <w:rsid w:val="00FA00C0"/>
    <w:rsid w:val="00FA06E4"/>
    <w:rsid w:val="00FA0834"/>
    <w:rsid w:val="00FA0CF4"/>
    <w:rsid w:val="00FA15AE"/>
    <w:rsid w:val="00FA200A"/>
    <w:rsid w:val="00FA356C"/>
    <w:rsid w:val="00FA398E"/>
    <w:rsid w:val="00FA4DE4"/>
    <w:rsid w:val="00FA5217"/>
    <w:rsid w:val="00FA5A7A"/>
    <w:rsid w:val="00FA5F21"/>
    <w:rsid w:val="00FA7D58"/>
    <w:rsid w:val="00FB1D5A"/>
    <w:rsid w:val="00FB2349"/>
    <w:rsid w:val="00FB38F4"/>
    <w:rsid w:val="00FB7809"/>
    <w:rsid w:val="00FC2772"/>
    <w:rsid w:val="00FC3908"/>
    <w:rsid w:val="00FC45BF"/>
    <w:rsid w:val="00FC4715"/>
    <w:rsid w:val="00FC613D"/>
    <w:rsid w:val="00FC7620"/>
    <w:rsid w:val="00FD1253"/>
    <w:rsid w:val="00FD1957"/>
    <w:rsid w:val="00FD2041"/>
    <w:rsid w:val="00FD3214"/>
    <w:rsid w:val="00FD4A10"/>
    <w:rsid w:val="00FD743F"/>
    <w:rsid w:val="00FD7C11"/>
    <w:rsid w:val="00FE0D5F"/>
    <w:rsid w:val="00FE181F"/>
    <w:rsid w:val="00FE1F59"/>
    <w:rsid w:val="00FE2F8E"/>
    <w:rsid w:val="00FF25EB"/>
    <w:rsid w:val="00FF3715"/>
    <w:rsid w:val="00FF6684"/>
    <w:rsid w:val="00FF7A9F"/>
    <w:rsid w:val="0118EEF3"/>
    <w:rsid w:val="012B6412"/>
    <w:rsid w:val="0167FFF6"/>
    <w:rsid w:val="0193C45D"/>
    <w:rsid w:val="0237AB6F"/>
    <w:rsid w:val="0247B79B"/>
    <w:rsid w:val="024CF0D1"/>
    <w:rsid w:val="02741965"/>
    <w:rsid w:val="028391D0"/>
    <w:rsid w:val="0288FE55"/>
    <w:rsid w:val="02A02BA4"/>
    <w:rsid w:val="02ABEA6E"/>
    <w:rsid w:val="02BB64A8"/>
    <w:rsid w:val="02E945C7"/>
    <w:rsid w:val="02F3D142"/>
    <w:rsid w:val="03110B83"/>
    <w:rsid w:val="038863E3"/>
    <w:rsid w:val="03E0ED02"/>
    <w:rsid w:val="03F531B5"/>
    <w:rsid w:val="041791EC"/>
    <w:rsid w:val="049D738F"/>
    <w:rsid w:val="05328556"/>
    <w:rsid w:val="058775F7"/>
    <w:rsid w:val="059CE8F6"/>
    <w:rsid w:val="05F4E714"/>
    <w:rsid w:val="061F462B"/>
    <w:rsid w:val="06206D70"/>
    <w:rsid w:val="0634176F"/>
    <w:rsid w:val="069107CB"/>
    <w:rsid w:val="06DB4306"/>
    <w:rsid w:val="072614FA"/>
    <w:rsid w:val="072B99B7"/>
    <w:rsid w:val="0786F3B1"/>
    <w:rsid w:val="07A974D1"/>
    <w:rsid w:val="07B9D95B"/>
    <w:rsid w:val="07C689A9"/>
    <w:rsid w:val="080528D3"/>
    <w:rsid w:val="08270B81"/>
    <w:rsid w:val="083B9D95"/>
    <w:rsid w:val="08544D22"/>
    <w:rsid w:val="08A03ACF"/>
    <w:rsid w:val="08C739DB"/>
    <w:rsid w:val="09106CF7"/>
    <w:rsid w:val="094CE8FC"/>
    <w:rsid w:val="09522095"/>
    <w:rsid w:val="09831A26"/>
    <w:rsid w:val="09977D0C"/>
    <w:rsid w:val="09CEF825"/>
    <w:rsid w:val="09F12AFB"/>
    <w:rsid w:val="09F5C057"/>
    <w:rsid w:val="0A560040"/>
    <w:rsid w:val="0A58E603"/>
    <w:rsid w:val="0A7DC0EF"/>
    <w:rsid w:val="0BE06A40"/>
    <w:rsid w:val="0BF8F867"/>
    <w:rsid w:val="0C26EEF8"/>
    <w:rsid w:val="0C4432F0"/>
    <w:rsid w:val="0C8E0A7F"/>
    <w:rsid w:val="0CA6BA0C"/>
    <w:rsid w:val="0D59DBD5"/>
    <w:rsid w:val="0D614F07"/>
    <w:rsid w:val="0D79FE94"/>
    <w:rsid w:val="0DF21309"/>
    <w:rsid w:val="0DFD3A7A"/>
    <w:rsid w:val="0E0BE490"/>
    <w:rsid w:val="0E922FC8"/>
    <w:rsid w:val="0EDA9B2B"/>
    <w:rsid w:val="0EE34D60"/>
    <w:rsid w:val="0EEAAB09"/>
    <w:rsid w:val="0F242007"/>
    <w:rsid w:val="0F4CD73D"/>
    <w:rsid w:val="0F5CC9B5"/>
    <w:rsid w:val="0F6094B8"/>
    <w:rsid w:val="0F6EF991"/>
    <w:rsid w:val="0F79138B"/>
    <w:rsid w:val="0F796C47"/>
    <w:rsid w:val="0F7F4954"/>
    <w:rsid w:val="0F801CDA"/>
    <w:rsid w:val="0F89BD68"/>
    <w:rsid w:val="0FCD5475"/>
    <w:rsid w:val="100A7621"/>
    <w:rsid w:val="105ADB19"/>
    <w:rsid w:val="109023C5"/>
    <w:rsid w:val="109CF0E2"/>
    <w:rsid w:val="10B80C73"/>
    <w:rsid w:val="112C447C"/>
    <w:rsid w:val="113188C8"/>
    <w:rsid w:val="113BAECE"/>
    <w:rsid w:val="114AA88F"/>
    <w:rsid w:val="116BC438"/>
    <w:rsid w:val="118DC764"/>
    <w:rsid w:val="119068CC"/>
    <w:rsid w:val="11E84157"/>
    <w:rsid w:val="11EAB7C0"/>
    <w:rsid w:val="11F6FA69"/>
    <w:rsid w:val="11FD530C"/>
    <w:rsid w:val="1235286F"/>
    <w:rsid w:val="12466FB7"/>
    <w:rsid w:val="125763FC"/>
    <w:rsid w:val="126968AA"/>
    <w:rsid w:val="12A8DFAA"/>
    <w:rsid w:val="12BDFC48"/>
    <w:rsid w:val="133E008B"/>
    <w:rsid w:val="134A5BDF"/>
    <w:rsid w:val="135DAA70"/>
    <w:rsid w:val="1365D87F"/>
    <w:rsid w:val="139468F9"/>
    <w:rsid w:val="13B69448"/>
    <w:rsid w:val="1489F915"/>
    <w:rsid w:val="1532A75B"/>
    <w:rsid w:val="1540EE6B"/>
    <w:rsid w:val="155CCE5E"/>
    <w:rsid w:val="159B3D5F"/>
    <w:rsid w:val="15A4BD9D"/>
    <w:rsid w:val="15C40C01"/>
    <w:rsid w:val="16A8A6A3"/>
    <w:rsid w:val="16FF5071"/>
    <w:rsid w:val="172E652B"/>
    <w:rsid w:val="17413F64"/>
    <w:rsid w:val="175E0A95"/>
    <w:rsid w:val="178856CF"/>
    <w:rsid w:val="178C557D"/>
    <w:rsid w:val="17D6195C"/>
    <w:rsid w:val="1831C9BC"/>
    <w:rsid w:val="1838CBD3"/>
    <w:rsid w:val="18798EED"/>
    <w:rsid w:val="188D4FBA"/>
    <w:rsid w:val="18B4EE6F"/>
    <w:rsid w:val="18C85D0E"/>
    <w:rsid w:val="18DAB31E"/>
    <w:rsid w:val="18F3A472"/>
    <w:rsid w:val="19BD6358"/>
    <w:rsid w:val="19C8EF90"/>
    <w:rsid w:val="1A04228B"/>
    <w:rsid w:val="1A063699"/>
    <w:rsid w:val="1A4D37A5"/>
    <w:rsid w:val="1A94D5E0"/>
    <w:rsid w:val="1AAD0DC6"/>
    <w:rsid w:val="1AD8E83E"/>
    <w:rsid w:val="1AE3601F"/>
    <w:rsid w:val="1B074DA0"/>
    <w:rsid w:val="1B2ADE2E"/>
    <w:rsid w:val="1B534924"/>
    <w:rsid w:val="1B6BF8B1"/>
    <w:rsid w:val="1BBA6F69"/>
    <w:rsid w:val="1BD65A86"/>
    <w:rsid w:val="1BFEA4FE"/>
    <w:rsid w:val="1C262651"/>
    <w:rsid w:val="1C2BA57D"/>
    <w:rsid w:val="1C4D1EC6"/>
    <w:rsid w:val="1C7F3080"/>
    <w:rsid w:val="1CBA6CA2"/>
    <w:rsid w:val="1CE77759"/>
    <w:rsid w:val="1D07EF6E"/>
    <w:rsid w:val="1D2B9AA3"/>
    <w:rsid w:val="1D3AC845"/>
    <w:rsid w:val="1D4273D2"/>
    <w:rsid w:val="1D6D01E5"/>
    <w:rsid w:val="1D86E83B"/>
    <w:rsid w:val="1DFE5649"/>
    <w:rsid w:val="1E51D0F9"/>
    <w:rsid w:val="1E5B9174"/>
    <w:rsid w:val="1EA5CFC8"/>
    <w:rsid w:val="1EAC81C4"/>
    <w:rsid w:val="1ED99556"/>
    <w:rsid w:val="1F3C8E7E"/>
    <w:rsid w:val="1F3F5286"/>
    <w:rsid w:val="1F639934"/>
    <w:rsid w:val="1F85E629"/>
    <w:rsid w:val="1FC1FD0B"/>
    <w:rsid w:val="201DACFE"/>
    <w:rsid w:val="2055A771"/>
    <w:rsid w:val="2078FA96"/>
    <w:rsid w:val="20BC390E"/>
    <w:rsid w:val="20BE7EA3"/>
    <w:rsid w:val="21472E49"/>
    <w:rsid w:val="215721FC"/>
    <w:rsid w:val="219227B0"/>
    <w:rsid w:val="21B0EA2F"/>
    <w:rsid w:val="2220AC51"/>
    <w:rsid w:val="223C7AD1"/>
    <w:rsid w:val="2286A520"/>
    <w:rsid w:val="229278E6"/>
    <w:rsid w:val="22ABA2D8"/>
    <w:rsid w:val="22F64E1C"/>
    <w:rsid w:val="230901A5"/>
    <w:rsid w:val="23451864"/>
    <w:rsid w:val="236B0CF1"/>
    <w:rsid w:val="23BD61F2"/>
    <w:rsid w:val="23CFB802"/>
    <w:rsid w:val="23FD38D3"/>
    <w:rsid w:val="24606B26"/>
    <w:rsid w:val="24894AA6"/>
    <w:rsid w:val="2578B77B"/>
    <w:rsid w:val="25DB145C"/>
    <w:rsid w:val="25E707CE"/>
    <w:rsid w:val="26476977"/>
    <w:rsid w:val="2699E1AF"/>
    <w:rsid w:val="26A014FB"/>
    <w:rsid w:val="26A307DE"/>
    <w:rsid w:val="26C3710D"/>
    <w:rsid w:val="26CE3FD7"/>
    <w:rsid w:val="26D220BF"/>
    <w:rsid w:val="27020CD2"/>
    <w:rsid w:val="2715238D"/>
    <w:rsid w:val="273B46B2"/>
    <w:rsid w:val="276AE477"/>
    <w:rsid w:val="276E5F89"/>
    <w:rsid w:val="278801F5"/>
    <w:rsid w:val="289A1BDC"/>
    <w:rsid w:val="289BA141"/>
    <w:rsid w:val="28E1C860"/>
    <w:rsid w:val="28E57F62"/>
    <w:rsid w:val="28FE599C"/>
    <w:rsid w:val="294FB3AE"/>
    <w:rsid w:val="29862D76"/>
    <w:rsid w:val="29A5CB48"/>
    <w:rsid w:val="29AB361D"/>
    <w:rsid w:val="29AD65A5"/>
    <w:rsid w:val="29D390DA"/>
    <w:rsid w:val="2A0E968E"/>
    <w:rsid w:val="2A55C403"/>
    <w:rsid w:val="2A5745A4"/>
    <w:rsid w:val="2A74FFEB"/>
    <w:rsid w:val="2AD21A6D"/>
    <w:rsid w:val="2B18C595"/>
    <w:rsid w:val="2B2B4783"/>
    <w:rsid w:val="2B480AED"/>
    <w:rsid w:val="2B8C2E37"/>
    <w:rsid w:val="2BAD619E"/>
    <w:rsid w:val="2BC032B0"/>
    <w:rsid w:val="2C3BFC05"/>
    <w:rsid w:val="2C9EA4F1"/>
    <w:rsid w:val="2CC5A335"/>
    <w:rsid w:val="2CE6B790"/>
    <w:rsid w:val="2D1EBA3A"/>
    <w:rsid w:val="2D248339"/>
    <w:rsid w:val="2D566805"/>
    <w:rsid w:val="2D7DE6EB"/>
    <w:rsid w:val="2D841679"/>
    <w:rsid w:val="2D990FF6"/>
    <w:rsid w:val="2DAAFC0A"/>
    <w:rsid w:val="2DB7480A"/>
    <w:rsid w:val="2E0649A2"/>
    <w:rsid w:val="2E767FBE"/>
    <w:rsid w:val="2ECE0330"/>
    <w:rsid w:val="2F4DA925"/>
    <w:rsid w:val="2F510019"/>
    <w:rsid w:val="2FC74288"/>
    <w:rsid w:val="2FE02086"/>
    <w:rsid w:val="2FE5D9F1"/>
    <w:rsid w:val="30069BAA"/>
    <w:rsid w:val="3039E8B9"/>
    <w:rsid w:val="30498600"/>
    <w:rsid w:val="312F57CC"/>
    <w:rsid w:val="315DFA97"/>
    <w:rsid w:val="316ABDD6"/>
    <w:rsid w:val="317FA2B6"/>
    <w:rsid w:val="31A5EAB2"/>
    <w:rsid w:val="32304B96"/>
    <w:rsid w:val="323CC110"/>
    <w:rsid w:val="3248FB23"/>
    <w:rsid w:val="324BA77F"/>
    <w:rsid w:val="3252F6DA"/>
    <w:rsid w:val="32D21958"/>
    <w:rsid w:val="32D232E1"/>
    <w:rsid w:val="33106FF0"/>
    <w:rsid w:val="336B6358"/>
    <w:rsid w:val="341697F4"/>
    <w:rsid w:val="341F778B"/>
    <w:rsid w:val="347CB381"/>
    <w:rsid w:val="34DFDD6B"/>
    <w:rsid w:val="34E27ED3"/>
    <w:rsid w:val="35B92FC9"/>
    <w:rsid w:val="35BDB70B"/>
    <w:rsid w:val="35C4453C"/>
    <w:rsid w:val="367090C8"/>
    <w:rsid w:val="36731921"/>
    <w:rsid w:val="3684D4DA"/>
    <w:rsid w:val="36850848"/>
    <w:rsid w:val="36B3017E"/>
    <w:rsid w:val="37147239"/>
    <w:rsid w:val="371E2BB8"/>
    <w:rsid w:val="379BE59A"/>
    <w:rsid w:val="37BF1909"/>
    <w:rsid w:val="37CA3ADA"/>
    <w:rsid w:val="37EBC14D"/>
    <w:rsid w:val="38012B03"/>
    <w:rsid w:val="380C3E34"/>
    <w:rsid w:val="384577AC"/>
    <w:rsid w:val="3890630A"/>
    <w:rsid w:val="3898CF7F"/>
    <w:rsid w:val="38A0E646"/>
    <w:rsid w:val="3907912F"/>
    <w:rsid w:val="39277822"/>
    <w:rsid w:val="392B5B0B"/>
    <w:rsid w:val="39816793"/>
    <w:rsid w:val="39CF901A"/>
    <w:rsid w:val="39F22579"/>
    <w:rsid w:val="39FABCAA"/>
    <w:rsid w:val="3A3FAC74"/>
    <w:rsid w:val="3A57CB2B"/>
    <w:rsid w:val="3A5A3D6F"/>
    <w:rsid w:val="3A993768"/>
    <w:rsid w:val="3AAE5D38"/>
    <w:rsid w:val="3B850CBE"/>
    <w:rsid w:val="3B8AE1DA"/>
    <w:rsid w:val="3BA0F6C0"/>
    <w:rsid w:val="3BE130EB"/>
    <w:rsid w:val="3C4146FB"/>
    <w:rsid w:val="3CC43342"/>
    <w:rsid w:val="3D0344AA"/>
    <w:rsid w:val="3D0EC6BF"/>
    <w:rsid w:val="3D549194"/>
    <w:rsid w:val="3D7312EF"/>
    <w:rsid w:val="3DB93CA5"/>
    <w:rsid w:val="3DBEA92A"/>
    <w:rsid w:val="3DD53D10"/>
    <w:rsid w:val="3DE6EBE7"/>
    <w:rsid w:val="3E40B41A"/>
    <w:rsid w:val="3E5963A7"/>
    <w:rsid w:val="3E6C87CE"/>
    <w:rsid w:val="3E7CF435"/>
    <w:rsid w:val="3E8E5947"/>
    <w:rsid w:val="3EA07E8B"/>
    <w:rsid w:val="3EBE0EB8"/>
    <w:rsid w:val="3EC86A52"/>
    <w:rsid w:val="3F343970"/>
    <w:rsid w:val="3F50BB05"/>
    <w:rsid w:val="3F5EF1CF"/>
    <w:rsid w:val="3FE5297E"/>
    <w:rsid w:val="4042A1A9"/>
    <w:rsid w:val="4045AEC1"/>
    <w:rsid w:val="404E5EA4"/>
    <w:rsid w:val="408A6817"/>
    <w:rsid w:val="4095F6FB"/>
    <w:rsid w:val="40B5AB1D"/>
    <w:rsid w:val="40BF4C5E"/>
    <w:rsid w:val="40BFB8FD"/>
    <w:rsid w:val="41192BF8"/>
    <w:rsid w:val="41241D4B"/>
    <w:rsid w:val="41596B64"/>
    <w:rsid w:val="4159EC6A"/>
    <w:rsid w:val="415EF011"/>
    <w:rsid w:val="4169C244"/>
    <w:rsid w:val="417D2870"/>
    <w:rsid w:val="4192EB7F"/>
    <w:rsid w:val="41A5D3C7"/>
    <w:rsid w:val="4231AF64"/>
    <w:rsid w:val="4345C9FD"/>
    <w:rsid w:val="43685C67"/>
    <w:rsid w:val="43723BF3"/>
    <w:rsid w:val="4395CE69"/>
    <w:rsid w:val="43ABDC4D"/>
    <w:rsid w:val="43F26FF0"/>
    <w:rsid w:val="440E4F15"/>
    <w:rsid w:val="441CA444"/>
    <w:rsid w:val="441CC3C5"/>
    <w:rsid w:val="442FBBAE"/>
    <w:rsid w:val="445D3C7F"/>
    <w:rsid w:val="446554DD"/>
    <w:rsid w:val="446FE466"/>
    <w:rsid w:val="447B3D67"/>
    <w:rsid w:val="449FC71F"/>
    <w:rsid w:val="44A93803"/>
    <w:rsid w:val="44FC8923"/>
    <w:rsid w:val="450B2731"/>
    <w:rsid w:val="4577A183"/>
    <w:rsid w:val="457878E8"/>
    <w:rsid w:val="45A006E1"/>
    <w:rsid w:val="45D10072"/>
    <w:rsid w:val="460223E2"/>
    <w:rsid w:val="46B18BD7"/>
    <w:rsid w:val="46B522E6"/>
    <w:rsid w:val="46BD22F8"/>
    <w:rsid w:val="46F9E55B"/>
    <w:rsid w:val="47081C25"/>
    <w:rsid w:val="470F77F9"/>
    <w:rsid w:val="4767B881"/>
    <w:rsid w:val="479B4A5E"/>
    <w:rsid w:val="47A423CE"/>
    <w:rsid w:val="47DB60AD"/>
    <w:rsid w:val="48170C10"/>
    <w:rsid w:val="482AAD0F"/>
    <w:rsid w:val="4903BF4E"/>
    <w:rsid w:val="492D2A63"/>
    <w:rsid w:val="4936C49A"/>
    <w:rsid w:val="49421B4A"/>
    <w:rsid w:val="495971C5"/>
    <w:rsid w:val="49747ACB"/>
    <w:rsid w:val="4991DE1A"/>
    <w:rsid w:val="49997F7E"/>
    <w:rsid w:val="49A8C650"/>
    <w:rsid w:val="49D8A0A9"/>
    <w:rsid w:val="49F421AA"/>
    <w:rsid w:val="4A13E064"/>
    <w:rsid w:val="4A2055DE"/>
    <w:rsid w:val="4A95A550"/>
    <w:rsid w:val="4AB0606A"/>
    <w:rsid w:val="4ADD486A"/>
    <w:rsid w:val="4B17A560"/>
    <w:rsid w:val="4B244408"/>
    <w:rsid w:val="4B9C20A4"/>
    <w:rsid w:val="4BEC31E3"/>
    <w:rsid w:val="4C04FEF5"/>
    <w:rsid w:val="4C19D039"/>
    <w:rsid w:val="4C477F7B"/>
    <w:rsid w:val="4C5EC777"/>
    <w:rsid w:val="4CAC2A8C"/>
    <w:rsid w:val="4CCBDE0A"/>
    <w:rsid w:val="4CD2B57C"/>
    <w:rsid w:val="4CE481EF"/>
    <w:rsid w:val="4D2A7C09"/>
    <w:rsid w:val="4D70116D"/>
    <w:rsid w:val="4D7F6F14"/>
    <w:rsid w:val="4D8486E5"/>
    <w:rsid w:val="4DA4878B"/>
    <w:rsid w:val="4EDE443E"/>
    <w:rsid w:val="4F1FDFF2"/>
    <w:rsid w:val="506B0A5C"/>
    <w:rsid w:val="50D62C80"/>
    <w:rsid w:val="5186760C"/>
    <w:rsid w:val="51ABCB4D"/>
    <w:rsid w:val="51DDAFA4"/>
    <w:rsid w:val="51DE5178"/>
    <w:rsid w:val="51E6BA96"/>
    <w:rsid w:val="52200D10"/>
    <w:rsid w:val="522A866E"/>
    <w:rsid w:val="52595BDF"/>
    <w:rsid w:val="527F761E"/>
    <w:rsid w:val="52904F42"/>
    <w:rsid w:val="52F5F2CC"/>
    <w:rsid w:val="5319588F"/>
    <w:rsid w:val="531B2B2D"/>
    <w:rsid w:val="536C7C7E"/>
    <w:rsid w:val="53C2FA8F"/>
    <w:rsid w:val="53F0A9D1"/>
    <w:rsid w:val="5428C63C"/>
    <w:rsid w:val="544A676C"/>
    <w:rsid w:val="545A14F8"/>
    <w:rsid w:val="54816DD3"/>
    <w:rsid w:val="54915833"/>
    <w:rsid w:val="54981731"/>
    <w:rsid w:val="54C7CCA2"/>
    <w:rsid w:val="54D821FB"/>
    <w:rsid w:val="553B121B"/>
    <w:rsid w:val="5582619D"/>
    <w:rsid w:val="558ED717"/>
    <w:rsid w:val="55DCCD2C"/>
    <w:rsid w:val="564A4856"/>
    <w:rsid w:val="5671EE15"/>
    <w:rsid w:val="573C79C7"/>
    <w:rsid w:val="575C3881"/>
    <w:rsid w:val="5772183E"/>
    <w:rsid w:val="57AF91B1"/>
    <w:rsid w:val="57BD433B"/>
    <w:rsid w:val="580422A6"/>
    <w:rsid w:val="580635F3"/>
    <w:rsid w:val="5824E994"/>
    <w:rsid w:val="586DFCE5"/>
    <w:rsid w:val="5880E972"/>
    <w:rsid w:val="5894281A"/>
    <w:rsid w:val="58CF2DCE"/>
    <w:rsid w:val="597B0654"/>
    <w:rsid w:val="598D3855"/>
    <w:rsid w:val="5A02E4EA"/>
    <w:rsid w:val="5ACA3D9A"/>
    <w:rsid w:val="5B352916"/>
    <w:rsid w:val="5B5447C9"/>
    <w:rsid w:val="5B7EB59F"/>
    <w:rsid w:val="5B9F47C4"/>
    <w:rsid w:val="5C34973A"/>
    <w:rsid w:val="5C798E29"/>
    <w:rsid w:val="5CA958CA"/>
    <w:rsid w:val="5CB12B0D"/>
    <w:rsid w:val="5D08A752"/>
    <w:rsid w:val="5D148F01"/>
    <w:rsid w:val="5D39EE34"/>
    <w:rsid w:val="5D443B80"/>
    <w:rsid w:val="5D8B5664"/>
    <w:rsid w:val="5D92F9FA"/>
    <w:rsid w:val="5DBC4FF5"/>
    <w:rsid w:val="5ED5E8CF"/>
    <w:rsid w:val="5F1C3DD0"/>
    <w:rsid w:val="5F317BC8"/>
    <w:rsid w:val="5F36E84D"/>
    <w:rsid w:val="5F4250AB"/>
    <w:rsid w:val="5F8617E8"/>
    <w:rsid w:val="5F98E287"/>
    <w:rsid w:val="5F9FD84A"/>
    <w:rsid w:val="5FA51529"/>
    <w:rsid w:val="5FBEF57B"/>
    <w:rsid w:val="5FE709A0"/>
    <w:rsid w:val="6059876C"/>
    <w:rsid w:val="60AE6250"/>
    <w:rsid w:val="60C07EB4"/>
    <w:rsid w:val="60E3025A"/>
    <w:rsid w:val="60EB8705"/>
    <w:rsid w:val="6110BF31"/>
    <w:rsid w:val="61194DCC"/>
    <w:rsid w:val="611F500A"/>
    <w:rsid w:val="61644AAF"/>
    <w:rsid w:val="61DDC34E"/>
    <w:rsid w:val="61F29492"/>
    <w:rsid w:val="6205D773"/>
    <w:rsid w:val="62909127"/>
    <w:rsid w:val="62DB20AB"/>
    <w:rsid w:val="62E20167"/>
    <w:rsid w:val="638E44CF"/>
    <w:rsid w:val="63DC7E1E"/>
    <w:rsid w:val="645A5563"/>
    <w:rsid w:val="64618957"/>
    <w:rsid w:val="64A778C5"/>
    <w:rsid w:val="64B73745"/>
    <w:rsid w:val="64D86FD7"/>
    <w:rsid w:val="64F5FD07"/>
    <w:rsid w:val="66A0FEFC"/>
    <w:rsid w:val="66D60D3F"/>
    <w:rsid w:val="67105CBC"/>
    <w:rsid w:val="672A9806"/>
    <w:rsid w:val="67556276"/>
    <w:rsid w:val="6760651C"/>
    <w:rsid w:val="676742E8"/>
    <w:rsid w:val="677D1C95"/>
    <w:rsid w:val="679033F6"/>
    <w:rsid w:val="67CD536E"/>
    <w:rsid w:val="67DCDA06"/>
    <w:rsid w:val="68062FB9"/>
    <w:rsid w:val="685991F0"/>
    <w:rsid w:val="685DD201"/>
    <w:rsid w:val="68BC4903"/>
    <w:rsid w:val="692AD12E"/>
    <w:rsid w:val="692CF998"/>
    <w:rsid w:val="695E204F"/>
    <w:rsid w:val="6963F7F4"/>
    <w:rsid w:val="696AF37F"/>
    <w:rsid w:val="6995BCAA"/>
    <w:rsid w:val="6A07C5CD"/>
    <w:rsid w:val="6A089AFD"/>
    <w:rsid w:val="6A0F38FF"/>
    <w:rsid w:val="6A23FD1F"/>
    <w:rsid w:val="6A4BFB62"/>
    <w:rsid w:val="6A542556"/>
    <w:rsid w:val="6A80A762"/>
    <w:rsid w:val="6A931FB8"/>
    <w:rsid w:val="6AB9CE88"/>
    <w:rsid w:val="6ABA481E"/>
    <w:rsid w:val="6ADBEE50"/>
    <w:rsid w:val="6B1D44C7"/>
    <w:rsid w:val="6B913758"/>
    <w:rsid w:val="6B989501"/>
    <w:rsid w:val="6B9948C7"/>
    <w:rsid w:val="6BD3836A"/>
    <w:rsid w:val="6BD6D6D4"/>
    <w:rsid w:val="6C1CE389"/>
    <w:rsid w:val="6C23AEEE"/>
    <w:rsid w:val="6C79D3E5"/>
    <w:rsid w:val="6C7F406A"/>
    <w:rsid w:val="6CE75C7D"/>
    <w:rsid w:val="6D41C767"/>
    <w:rsid w:val="6D4EF087"/>
    <w:rsid w:val="6D7458AC"/>
    <w:rsid w:val="6DBF0589"/>
    <w:rsid w:val="6DD247AF"/>
    <w:rsid w:val="6DD7C944"/>
    <w:rsid w:val="6E14229E"/>
    <w:rsid w:val="6E3CFEE0"/>
    <w:rsid w:val="6E99511A"/>
    <w:rsid w:val="6EBD0B6B"/>
    <w:rsid w:val="6EC650FA"/>
    <w:rsid w:val="6F423D90"/>
    <w:rsid w:val="6F665617"/>
    <w:rsid w:val="6F7152C5"/>
    <w:rsid w:val="6FEBEA83"/>
    <w:rsid w:val="700F356B"/>
    <w:rsid w:val="702B8F35"/>
    <w:rsid w:val="70666B07"/>
    <w:rsid w:val="7068FD9E"/>
    <w:rsid w:val="70A4288A"/>
    <w:rsid w:val="70D69CEC"/>
    <w:rsid w:val="70DF1932"/>
    <w:rsid w:val="7117CF89"/>
    <w:rsid w:val="71951030"/>
    <w:rsid w:val="71B86355"/>
    <w:rsid w:val="71EED863"/>
    <w:rsid w:val="7205B69E"/>
    <w:rsid w:val="720AB856"/>
    <w:rsid w:val="72122B88"/>
    <w:rsid w:val="72492757"/>
    <w:rsid w:val="72532668"/>
    <w:rsid w:val="7271F5F9"/>
    <w:rsid w:val="72ECFB01"/>
    <w:rsid w:val="72F052EE"/>
    <w:rsid w:val="735FBF05"/>
    <w:rsid w:val="73DFFD44"/>
    <w:rsid w:val="73EC026C"/>
    <w:rsid w:val="73F53C8F"/>
    <w:rsid w:val="740A3129"/>
    <w:rsid w:val="740AE7BE"/>
    <w:rsid w:val="740F6175"/>
    <w:rsid w:val="742386FF"/>
    <w:rsid w:val="7437C32A"/>
    <w:rsid w:val="7457E12E"/>
    <w:rsid w:val="74840354"/>
    <w:rsid w:val="74DED591"/>
    <w:rsid w:val="74EF6207"/>
    <w:rsid w:val="752D8DA7"/>
    <w:rsid w:val="7541120A"/>
    <w:rsid w:val="7546B28A"/>
    <w:rsid w:val="7587BD67"/>
    <w:rsid w:val="75982A0E"/>
    <w:rsid w:val="75F0C78A"/>
    <w:rsid w:val="75F736E9"/>
    <w:rsid w:val="75FB14D6"/>
    <w:rsid w:val="760297A8"/>
    <w:rsid w:val="760E21BE"/>
    <w:rsid w:val="76474395"/>
    <w:rsid w:val="766A9AB0"/>
    <w:rsid w:val="76D00C50"/>
    <w:rsid w:val="77151096"/>
    <w:rsid w:val="773FFCB2"/>
    <w:rsid w:val="7742BFD8"/>
    <w:rsid w:val="775709CF"/>
    <w:rsid w:val="779437DC"/>
    <w:rsid w:val="77B9C654"/>
    <w:rsid w:val="77D8C826"/>
    <w:rsid w:val="77EA2D38"/>
    <w:rsid w:val="7819E2A9"/>
    <w:rsid w:val="784BCF72"/>
    <w:rsid w:val="787AAF71"/>
    <w:rsid w:val="78B048A0"/>
    <w:rsid w:val="78D477A4"/>
    <w:rsid w:val="78D98F75"/>
    <w:rsid w:val="78F42BC6"/>
    <w:rsid w:val="78FA3F75"/>
    <w:rsid w:val="79415634"/>
    <w:rsid w:val="7970CED4"/>
    <w:rsid w:val="79B43340"/>
    <w:rsid w:val="7A013D61"/>
    <w:rsid w:val="7A17A9D3"/>
    <w:rsid w:val="7A670113"/>
    <w:rsid w:val="7AC59635"/>
    <w:rsid w:val="7B1531F2"/>
    <w:rsid w:val="7B228691"/>
    <w:rsid w:val="7B4DFF4D"/>
    <w:rsid w:val="7B5A6BBC"/>
    <w:rsid w:val="7BD2FF79"/>
    <w:rsid w:val="7C11832C"/>
    <w:rsid w:val="7C74B3F3"/>
    <w:rsid w:val="7C915F8F"/>
    <w:rsid w:val="7CCD1C5B"/>
    <w:rsid w:val="7D039169"/>
    <w:rsid w:val="7D26E48E"/>
    <w:rsid w:val="7D5B69F4"/>
    <w:rsid w:val="7D5F16E8"/>
    <w:rsid w:val="7DB7A890"/>
    <w:rsid w:val="7DB91070"/>
    <w:rsid w:val="7DBB256D"/>
    <w:rsid w:val="7DD4D39B"/>
    <w:rsid w:val="7DE398FC"/>
    <w:rsid w:val="7E050BF4"/>
    <w:rsid w:val="7E1498EC"/>
    <w:rsid w:val="7E6107F9"/>
    <w:rsid w:val="7EC61D90"/>
    <w:rsid w:val="7ED878B5"/>
    <w:rsid w:val="7EEA64C9"/>
    <w:rsid w:val="7EF58426"/>
    <w:rsid w:val="7EF6D945"/>
    <w:rsid w:val="7F06BB21"/>
    <w:rsid w:val="7F962F20"/>
    <w:rsid w:val="7FE5832E"/>
    <w:rsid w:val="7FF302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151B7"/>
  <w15:chartTrackingRefBased/>
  <w15:docId w15:val="{CB243C2A-3B63-41B2-8A27-9EE5CBDA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unhideWhenUsed/>
    <w:rsid w:val="00796F4A"/>
    <w:rPr>
      <w:color w:val="605E5C"/>
      <w:shd w:val="clear" w:color="auto" w:fill="E1DFDD"/>
    </w:rPr>
  </w:style>
  <w:style w:type="character" w:styleId="Mention">
    <w:name w:val="Mention"/>
    <w:basedOn w:val="DefaultParagraphFont"/>
    <w:uiPriority w:val="99"/>
    <w:unhideWhenUsed/>
    <w:rsid w:val="00D948C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6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xappprod.aqmd.gov/AB617CommunityAirMonitoring/Home/Inde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md.gov/ab617/monitoring/sb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qmd.gov/nav/about/initiatives/community-efforts/environmental-justice/ab617-134/san-b/cerp-docs" TargetMode="External"/><Relationship Id="rId2" Type="http://schemas.openxmlformats.org/officeDocument/2006/relationships/hyperlink" Target="http://www.aqmd.gov/nav/about/initiatives/community-efforts/environmental-justice/ab617-134/san-b/cerp-docs" TargetMode="External"/><Relationship Id="rId1" Type="http://schemas.openxmlformats.org/officeDocument/2006/relationships/hyperlink" Target="https://ww2.arb.ca.gov/our-work/programs/community-air-protection-program/community-air-protection-blueprint" TargetMode="External"/><Relationship Id="rId4" Type="http://schemas.openxmlformats.org/officeDocument/2006/relationships/hyperlink" Target="https://ww2.arb.ca.gov/resources/documents/san-bernardino-muscoy-community-emissions-reduction-program-staff-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0518481138048887E57BC67E021FB" ma:contentTypeVersion="11" ma:contentTypeDescription="Create a new document." ma:contentTypeScope="" ma:versionID="74e7adb79caef361cdff92b6b17a01ea">
  <xsd:schema xmlns:xsd="http://www.w3.org/2001/XMLSchema" xmlns:xs="http://www.w3.org/2001/XMLSchema" xmlns:p="http://schemas.microsoft.com/office/2006/metadata/properties" xmlns:ns3="3d56a7ca-c444-43d3-a379-67cec2c56838" xmlns:ns4="15595e82-0494-40fd-83a7-22a474c43b65" targetNamespace="http://schemas.microsoft.com/office/2006/metadata/properties" ma:root="true" ma:fieldsID="83c3d57520fcd7454913444d0e45855e" ns3:_="" ns4:_="">
    <xsd:import namespace="3d56a7ca-c444-43d3-a379-67cec2c56838"/>
    <xsd:import namespace="15595e82-0494-40fd-83a7-22a474c43b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6a7ca-c444-43d3-a379-67cec2c56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595e82-0494-40fd-83a7-22a474c43b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5595e82-0494-40fd-83a7-22a474c43b65">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F9177-A053-40F1-885F-A086D2A1A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6a7ca-c444-43d3-a379-67cec2c56838"/>
    <ds:schemaRef ds:uri="15595e82-0494-40fd-83a7-22a474c43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 ds:uri="15595e82-0494-40fd-83a7-22a474c43b65"/>
  </ds:schemaRefs>
</ds:datastoreItem>
</file>

<file path=customXml/itemProps3.xml><?xml version="1.0" encoding="utf-8"?>
<ds:datastoreItem xmlns:ds="http://schemas.openxmlformats.org/officeDocument/2006/customXml" ds:itemID="{61FEE6AE-84F8-4048-AAB9-623EB855D6A8}">
  <ds:schemaRefs>
    <ds:schemaRef ds:uri="http://schemas.openxmlformats.org/officeDocument/2006/bibliography"/>
  </ds:schemaRefs>
</ds:datastoreItem>
</file>

<file path=customXml/itemProps4.xml><?xml version="1.0" encoding="utf-8"?>
<ds:datastoreItem xmlns:ds="http://schemas.openxmlformats.org/officeDocument/2006/customXml" ds:itemID="{994316FC-56E6-49BA-8914-06E6D56EB7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5134</TotalTime>
  <Pages>1</Pages>
  <Words>5083</Words>
  <Characters>28975</Characters>
  <Application>Microsoft Office Word</Application>
  <DocSecurity>4</DocSecurity>
  <Lines>241</Lines>
  <Paragraphs>67</Paragraphs>
  <ScaleCrop>false</ScaleCrop>
  <Company>CARB</Company>
  <LinksUpToDate>false</LinksUpToDate>
  <CharactersWithSpaces>33991</CharactersWithSpaces>
  <SharedDoc>false</SharedDoc>
  <HLinks>
    <vt:vector size="36" baseType="variant">
      <vt:variant>
        <vt:i4>3866750</vt:i4>
      </vt:variant>
      <vt:variant>
        <vt:i4>3</vt:i4>
      </vt:variant>
      <vt:variant>
        <vt:i4>0</vt:i4>
      </vt:variant>
      <vt:variant>
        <vt:i4>5</vt:i4>
      </vt:variant>
      <vt:variant>
        <vt:lpwstr>http://xappprod.aqmd.gov/AB617CommunityAirMonitoring/Home/Index</vt:lpwstr>
      </vt:variant>
      <vt:variant>
        <vt:lpwstr/>
      </vt:variant>
      <vt:variant>
        <vt:i4>4980754</vt:i4>
      </vt:variant>
      <vt:variant>
        <vt:i4>0</vt:i4>
      </vt:variant>
      <vt:variant>
        <vt:i4>0</vt:i4>
      </vt:variant>
      <vt:variant>
        <vt:i4>5</vt:i4>
      </vt:variant>
      <vt:variant>
        <vt:lpwstr>http://www.aqmd.gov/ab617/monitoring/sbm</vt:lpwstr>
      </vt:variant>
      <vt:variant>
        <vt:lpwstr/>
      </vt:variant>
      <vt:variant>
        <vt:i4>2949177</vt:i4>
      </vt:variant>
      <vt:variant>
        <vt:i4>9</vt:i4>
      </vt:variant>
      <vt:variant>
        <vt:i4>0</vt:i4>
      </vt:variant>
      <vt:variant>
        <vt:i4>5</vt:i4>
      </vt:variant>
      <vt:variant>
        <vt:lpwstr>https://ww2.arb.ca.gov/resources/documents/san-bernardino-muscoy-community-emissions-reduction-program-staff-report</vt:lpwstr>
      </vt:variant>
      <vt:variant>
        <vt:lpwstr/>
      </vt:variant>
      <vt:variant>
        <vt:i4>7929961</vt:i4>
      </vt:variant>
      <vt:variant>
        <vt:i4>6</vt:i4>
      </vt:variant>
      <vt:variant>
        <vt:i4>0</vt:i4>
      </vt:variant>
      <vt:variant>
        <vt:i4>5</vt:i4>
      </vt:variant>
      <vt:variant>
        <vt:lpwstr>http://www.aqmd.gov/nav/about/initiatives/community-efforts/environmental-justice/ab617-134/san-b/cerp-docs</vt:lpwstr>
      </vt:variant>
      <vt:variant>
        <vt:lpwstr/>
      </vt:variant>
      <vt:variant>
        <vt:i4>7929961</vt:i4>
      </vt:variant>
      <vt:variant>
        <vt:i4>3</vt:i4>
      </vt:variant>
      <vt:variant>
        <vt:i4>0</vt:i4>
      </vt:variant>
      <vt:variant>
        <vt:i4>5</vt:i4>
      </vt:variant>
      <vt:variant>
        <vt:lpwstr>http://www.aqmd.gov/nav/about/initiatives/community-efforts/environmental-justice/ab617-134/san-b/cerp-docs</vt:lpwstr>
      </vt:variant>
      <vt:variant>
        <vt:lpwstr/>
      </vt:variant>
      <vt:variant>
        <vt:i4>5374026</vt:i4>
      </vt:variant>
      <vt:variant>
        <vt:i4>0</vt:i4>
      </vt:variant>
      <vt:variant>
        <vt:i4>0</vt:i4>
      </vt:variant>
      <vt:variant>
        <vt:i4>5</vt:i4>
      </vt:variant>
      <vt:variant>
        <vt:lpwstr>https://ww2.arb.ca.gov/our-work/programs/community-air-protection-program/community-air-protection-blueprint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Diana Thai</cp:lastModifiedBy>
  <cp:revision>273</cp:revision>
  <dcterms:created xsi:type="dcterms:W3CDTF">2021-09-10T19:05:00Z</dcterms:created>
  <dcterms:modified xsi:type="dcterms:W3CDTF">2021-09-30T00:15:00Z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0x01010003F0518481138048887E57BC67E021FB</vt:lpwstr>
  </property>
</Properties>
</file>